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CB" w:rsidRDefault="00FA01C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A01CB" w:rsidRDefault="00FA01CB">
      <w:pPr>
        <w:pStyle w:val="ConsPlusNormal"/>
        <w:jc w:val="both"/>
        <w:outlineLvl w:val="0"/>
      </w:pPr>
    </w:p>
    <w:p w:rsidR="00FA01CB" w:rsidRDefault="00FA01CB">
      <w:pPr>
        <w:pStyle w:val="ConsPlusNormal"/>
        <w:outlineLvl w:val="0"/>
      </w:pPr>
      <w:r>
        <w:t>Зарегистрировано в Минюсте России 2 декабря 2020 г. N 61231</w:t>
      </w:r>
    </w:p>
    <w:p w:rsidR="00FA01CB" w:rsidRDefault="00FA01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r>
        <w:t>МИНИСТЕРСТВО ЗДРАВООХРАНЕНИЯ РОССИЙСКОЙ ФЕДЕРАЦИИ</w:t>
      </w:r>
    </w:p>
    <w:p w:rsidR="00FA01CB" w:rsidRDefault="00FA01CB">
      <w:pPr>
        <w:pStyle w:val="ConsPlusTitle"/>
        <w:jc w:val="center"/>
      </w:pPr>
    </w:p>
    <w:p w:rsidR="00FA01CB" w:rsidRDefault="00FA01CB">
      <w:pPr>
        <w:pStyle w:val="ConsPlusTitle"/>
        <w:jc w:val="center"/>
      </w:pPr>
      <w:r>
        <w:t>ПРИКАЗ</w:t>
      </w:r>
    </w:p>
    <w:p w:rsidR="00FA01CB" w:rsidRDefault="00FA01CB">
      <w:pPr>
        <w:pStyle w:val="ConsPlusTitle"/>
        <w:jc w:val="center"/>
      </w:pPr>
      <w:r>
        <w:t>от 28 октября 2020 г. N 1167н</w:t>
      </w:r>
    </w:p>
    <w:p w:rsidR="00FA01CB" w:rsidRDefault="00FA01CB">
      <w:pPr>
        <w:pStyle w:val="ConsPlusTitle"/>
        <w:jc w:val="center"/>
      </w:pPr>
    </w:p>
    <w:p w:rsidR="00FA01CB" w:rsidRDefault="00FA01CB">
      <w:pPr>
        <w:pStyle w:val="ConsPlusTitle"/>
        <w:jc w:val="center"/>
      </w:pPr>
      <w:r>
        <w:t>ОБ УТВЕРЖДЕНИИ ТРЕБОВАНИЙ</w:t>
      </w:r>
    </w:p>
    <w:p w:rsidR="00FA01CB" w:rsidRDefault="00FA01CB">
      <w:pPr>
        <w:pStyle w:val="ConsPlusTitle"/>
        <w:jc w:val="center"/>
      </w:pPr>
      <w:r>
        <w:t>К ОРГАНИЗАЦИИ ДЕЯТЕЛЬНОСТИ СУБЪЕКТОВ ОБРАЩЕНИЯ ДОНОРСКОЙ</w:t>
      </w:r>
    </w:p>
    <w:p w:rsidR="00FA01CB" w:rsidRDefault="00FA01CB">
      <w:pPr>
        <w:pStyle w:val="ConsPlusTitle"/>
        <w:jc w:val="center"/>
      </w:pPr>
      <w:r>
        <w:t>КРОВИ И (ИЛИ) ЕЕ КОМПОНЕНТОВ ПО ЗАГОТОВКЕ, ХРАНЕНИЮ,</w:t>
      </w:r>
    </w:p>
    <w:p w:rsidR="00FA01CB" w:rsidRDefault="00FA01CB">
      <w:pPr>
        <w:pStyle w:val="ConsPlusTitle"/>
        <w:jc w:val="center"/>
      </w:pPr>
      <w:r>
        <w:t>ТРАНСПОРТИРОВКЕ ДОНОРСКОЙ КРОВИ И (ИЛИ) ЕЕ КОМПОНЕНТОВ,</w:t>
      </w:r>
    </w:p>
    <w:p w:rsidR="00FA01CB" w:rsidRDefault="00FA01CB">
      <w:pPr>
        <w:pStyle w:val="ConsPlusTitle"/>
        <w:jc w:val="center"/>
      </w:pPr>
      <w:r>
        <w:t>ВКЛЮЧАЯ ШТАТНЫЕ НОРМАТИВЫ И СТАНДАРТ ОСНАЩЕНИЯ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6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2019, N 27, ст. 3574), приказываю: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31" w:history="1">
        <w:r>
          <w:rPr>
            <w:color w:val="0000FF"/>
          </w:rPr>
          <w:t>требования</w:t>
        </w:r>
      </w:hyperlink>
      <w:r>
        <w:t xml:space="preserve">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компонентов, включая штатные нормативы и стандарт оснащения, согласно приложению.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2021 г. и действует до 1 января 2027 г.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FA01CB" w:rsidRDefault="00FA01CB">
      <w:pPr>
        <w:pStyle w:val="ConsPlusNormal"/>
        <w:jc w:val="right"/>
      </w:pPr>
      <w:r>
        <w:t>И.Н.КАГРАМАНЯН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CB4A2B" w:rsidRDefault="00CB4A2B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FA01CB" w:rsidRDefault="00FA01CB">
      <w:pPr>
        <w:pStyle w:val="ConsPlusNormal"/>
        <w:jc w:val="both"/>
      </w:pPr>
      <w:bookmarkStart w:id="0" w:name="_GoBack"/>
      <w:bookmarkEnd w:id="0"/>
    </w:p>
    <w:p w:rsidR="00FA01CB" w:rsidRDefault="00FA01CB">
      <w:pPr>
        <w:pStyle w:val="ConsPlusNormal"/>
        <w:jc w:val="right"/>
        <w:outlineLvl w:val="0"/>
      </w:pPr>
      <w:r>
        <w:t>Утверждены</w:t>
      </w:r>
    </w:p>
    <w:p w:rsidR="00FA01CB" w:rsidRDefault="00FA01CB">
      <w:pPr>
        <w:pStyle w:val="ConsPlusNormal"/>
        <w:jc w:val="right"/>
      </w:pPr>
      <w:r>
        <w:t>приказом Министерства</w:t>
      </w:r>
    </w:p>
    <w:p w:rsidR="00FA01CB" w:rsidRDefault="00FA01CB">
      <w:pPr>
        <w:pStyle w:val="ConsPlusNormal"/>
        <w:jc w:val="right"/>
      </w:pPr>
      <w:r>
        <w:t>здравоохранения 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1" w:name="P31"/>
      <w:bookmarkEnd w:id="1"/>
      <w:r>
        <w:t>ТРЕБОВАНИЯ</w:t>
      </w:r>
    </w:p>
    <w:p w:rsidR="00FA01CB" w:rsidRDefault="00FA01CB">
      <w:pPr>
        <w:pStyle w:val="ConsPlusTitle"/>
        <w:jc w:val="center"/>
      </w:pPr>
      <w:r>
        <w:t>К ОРГАНИЗАЦИИ ДЕЯТЕЛЬНОСТИ СУБЪЕКТОВ ОБРАЩЕНИЯ ДОНОРСКОЙ</w:t>
      </w:r>
    </w:p>
    <w:p w:rsidR="00FA01CB" w:rsidRDefault="00FA01CB">
      <w:pPr>
        <w:pStyle w:val="ConsPlusTitle"/>
        <w:jc w:val="center"/>
      </w:pPr>
      <w:r>
        <w:t>КРОВИ И (ИЛИ) ЕЕ КОМПОНЕНТОВ ПО ЗАГОТОВКЕ, ХРАНЕНИЮ,</w:t>
      </w:r>
    </w:p>
    <w:p w:rsidR="00FA01CB" w:rsidRDefault="00FA01CB">
      <w:pPr>
        <w:pStyle w:val="ConsPlusTitle"/>
        <w:jc w:val="center"/>
      </w:pPr>
      <w:r>
        <w:t>ТРАНСПОРТИРОВКЕ ДОНОРСКОЙ КРОВИ И (ИЛИ) ЕЕ КОМПОНЕНТОВ,</w:t>
      </w:r>
    </w:p>
    <w:p w:rsidR="00FA01CB" w:rsidRDefault="00FA01CB">
      <w:pPr>
        <w:pStyle w:val="ConsPlusTitle"/>
        <w:jc w:val="center"/>
      </w:pPr>
      <w:r>
        <w:t>ВКЛЮЧАЯ ШТАТНЫЕ НОРМАТИВЫ И СТАНДАРТ ОСНАЩЕНИЯ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1. Настоящие требования устанавливают обязательные правила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компонентов, включая штатные нормативы и стандарт оснащения (далее - Требования).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 xml:space="preserve">Деятельность по заготовке, хранению, транспортировке осуществляется медицинскими организациями, их обособленными подразделениями (филиалами) и структурными подразделениями, которые являются субъектами обращения донорской крови и (или) ее компонентов в соответствии со </w:t>
      </w:r>
      <w:hyperlink r:id="rId7" w:history="1">
        <w:r>
          <w:rPr>
            <w:color w:val="0000FF"/>
          </w:rPr>
          <w:t>статьей 15</w:t>
        </w:r>
      </w:hyperlink>
      <w:r>
        <w:t xml:space="preserve"> Федерального закона от 20 июля 2012 г. N 125-ФЗ "О донорстве крови и ее компонентов" &lt;1&gt; и осуществляют деятельность в соответствии с обязательными требованиями к заготовке, хранению, транспортировке донорской крови</w:t>
      </w:r>
      <w:proofErr w:type="gramEnd"/>
      <w:r>
        <w:t xml:space="preserve"> и (или) ее компонентов, включая обязательные требования безопасности донорской крови и (или) ее компонентов, установленными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заготовки, хранения, транспортировки и клинического использования донорской крови и ее компонентов, утвержденными постановлением Правительства Российской Федерации от 22 июня 2019 г. N 797 &lt;2&gt;.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&lt;1&gt; Собрание законодательства Российской Федерации, 2012, N 30, ст. 4176.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2019, N 27, ст. 3574.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Субъектами обращения донорской крови и (или) ее компонентов, осуществляющими деятельность по заготовке, хранению донорской крови и (или) ее компонентов (далее - организации службы крови), являются станции переливания крови (центры крови) (далее - СПК), их обособленные структурные подразделения, отделения трансфузиологии (отделения переливания крови), </w:t>
      </w:r>
      <w:proofErr w:type="spellStart"/>
      <w:r>
        <w:t>плазмоцентры</w:t>
      </w:r>
      <w:proofErr w:type="spellEnd"/>
      <w:r>
        <w:t xml:space="preserve">, осуществляющие свою деятельность в соответствии с </w:t>
      </w:r>
      <w:hyperlink w:anchor="P6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169" w:history="1">
        <w:r>
          <w:rPr>
            <w:color w:val="0000FF"/>
          </w:rPr>
          <w:t>9</w:t>
        </w:r>
      </w:hyperlink>
      <w:r>
        <w:t xml:space="preserve"> к настоящим Требованиям.</w:t>
      </w:r>
      <w:proofErr w:type="gramEnd"/>
    </w:p>
    <w:p w:rsidR="00FA01CB" w:rsidRDefault="00FA01CB">
      <w:pPr>
        <w:pStyle w:val="ConsPlusNormal"/>
        <w:spacing w:before="240"/>
        <w:ind w:firstLine="540"/>
        <w:jc w:val="both"/>
      </w:pPr>
      <w:r>
        <w:t>4. В целях организации выездных форм работы по заготовке, хранению донорской крови и (или) ее компонентов в организациях службы крови формируются выездные бригады.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5. Структура, штатные нормативы и стандарт оснащения организаций службы крови (приложения к настоящим Требованиям), установлены без учета других видов медицинской деятельности, которые могут осуществлять организации службы крови на основании лицензий на медицинскую деятельность в соответствии с перечнем работ (услуг), составляющих медицинскую деятельность &lt;3&gt;, и лицензии на производство лекарственных средств &lt;4&gt;.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&lt;3&gt;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t>Сколково</w:t>
      </w:r>
      <w:proofErr w:type="spellEnd"/>
      <w:r>
        <w:t>")" (Собрание законодательства Российской Федерации, 2012, N 17, ст. 1965; 2020, N 32, ст. 5299).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июля 2012 г. N 686 "Об утверждении Положения о лицензировании производства лекарственных средств" (Собрание законодательства Российской Федерации 2012, N 29, ст. 4116, 2020, N 21, ст. 3268).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1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2" w:name="P66"/>
      <w:bookmarkEnd w:id="2"/>
      <w:r>
        <w:t>ТРЕБОВАНИЯ</w:t>
      </w:r>
    </w:p>
    <w:p w:rsidR="00FA01CB" w:rsidRDefault="00FA01CB">
      <w:pPr>
        <w:pStyle w:val="ConsPlusTitle"/>
        <w:jc w:val="center"/>
      </w:pPr>
      <w:r>
        <w:t>К ОРГАНИЗАЦИИ ДЕЯТЕЛЬНОСТИ СТАНЦИИ ПЕРЕЛИВАНИЯ КРОВИ</w:t>
      </w:r>
    </w:p>
    <w:p w:rsidR="00FA01CB" w:rsidRDefault="00FA01CB">
      <w:pPr>
        <w:pStyle w:val="ConsPlusTitle"/>
        <w:jc w:val="center"/>
      </w:pPr>
      <w:r>
        <w:t>(ЦЕНТРА КРОВИ)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1. Настоящие требования устанавливают обязательные правила организации деятельности станции переливания крови (центра крови) (далее - СПК).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2. СПК являются самостоятельными медицинскими организациями.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3. Основным видом деятельности СПК является выполнение работ по заготовке, хранению донорской крови и (или) ее компонентов для клинического использования и иных целей, кроме клинического использования (производство лекарственных средств, медицинских изделий, научных и образовательных целей) &lt;1&gt;.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Статья 17</w:t>
        </w:r>
      </w:hyperlink>
      <w:r>
        <w:t xml:space="preserve"> Федерального закона от 20 июля 2012 г. N 125-ФЗ "О донорстве крови и ее компонентов" (Собрание законодательства Российской Федерации, 2012, N 30, ст. 4176; 2016, N 22, ст. 3097) (далее - Федеральный закон N 125-ФЗ).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4. В случае если в субъекте Российской Федерации осуществляют деятельность более двух СПК, по решению органа исполнительной власти субъекта Российской Федерации в сфере охраны здоровья на одну из СПК возлагается функция осуществления организационно-методической работы со всеми СПК субъекта Российской Федерации.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Количество СПК и их мощность в субъекте Российской Федерации определяются потребностью медицинских организаций, образовательных организаций, научных организаций, осуществляющих оказание медицинской помощи, независимо от организационно-правовой формы и формы собственности, а также организаций федеральных органов исполнительной власти, в которых федеральным законом предусмотрена военная и приравненная к ней служба &lt;2&gt; (далее - медицинская организация), в донорской крови и ее компонентах для клинического использования, а</w:t>
      </w:r>
      <w:proofErr w:type="gramEnd"/>
      <w:r>
        <w:t xml:space="preserve"> также для иных целей, кроме клинического использования (производства лекарственных средств, медицинских изделий, научных и образовательных целей).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Статья 16</w:t>
        </w:r>
      </w:hyperlink>
      <w:r>
        <w:t xml:space="preserve"> Федерального закона N 125-ФЗ (Собрание законодательства Российской Федерации, 2012, N 30, ст. 4176; 2018, N 1, ст. 41).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Структура и штатная численность СПК устанавливаются руководителем СПК с учетом штатных нормативов станции переливания крови (центра крови) (далее - штатные нормативы), предусмотренных </w:t>
      </w:r>
      <w:hyperlink w:anchor="P153" w:history="1">
        <w:r>
          <w:rPr>
            <w:color w:val="0000FF"/>
          </w:rPr>
          <w:t>приложением N 2</w:t>
        </w:r>
      </w:hyperlink>
      <w:r>
        <w:t xml:space="preserve"> к требованиям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компонентов, включая штатные нормативы и стандарт оснащения, утвержденным настоящим приказом (далее - Требования к организации</w:t>
      </w:r>
      <w:proofErr w:type="gramEnd"/>
      <w:r>
        <w:t xml:space="preserve"> деятельности субъектов обращения донорской крови и (или) ее компонентов).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7. По решению органа исполнительной власти субъекта Российской Федерации в сфере охраны здоровья создаются обособленное структурное подразделение и/или филиал СПК, расположенные по месту нахождения, отличному от места нахождения СПК, и осуществляющие медицинскую деятельность, определяемую СПК.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8. Структура обособленного структурного подразделения и/или филиала СПК устанавливается руководителем СПК с учетом возложенных на обособленное структурное подразделение и/или филиал СПК функций.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9. С целью иммунизации доноров для заготовки иммунной плазмы в структуре СПК по решению руководителя СПК предусматривается процедурный кабинет.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10. Для обеспечения функций СПК в структуре предусматриваются: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обеспечения безопасности донорской крови и (или)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 для первичного осмотра доноров;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контроля безопасности донорской крови и (или)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комплектования донорских кадров;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заготовки донорской крови и ее компонентов, включая группу долгосрочного хранения;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заготовки донорской крови и ее компонентов для выездной формы работы;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лабораторной диагностики;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экспедиция с центром управления запасами компонентов донорской крови;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организации оказания медицинской помощи по профилю "трансфузиология" (создаются на СПК, осуществляющей организационно-методическую работу);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другие отделы в соответствии с производственной необходимостью.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По решению руководителя СПК структурные подразделения объединяются между собой либо разделяются при сохранении их функций.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11. Штатная численность СПК, заготавливающих свыше 15 000 литров донорской крови и ее компонентов в год, устанавливается руководителем СПК исходя из объема заготовки, применяемых технологий заготовки и обследования донорской крови с учетом штатных нормативов, предусмотренных </w:t>
      </w:r>
      <w:hyperlink w:anchor="P153" w:history="1">
        <w:r>
          <w:rPr>
            <w:color w:val="0000FF"/>
          </w:rPr>
          <w:t>приложением N 2</w:t>
        </w:r>
      </w:hyperlink>
      <w:r>
        <w:t xml:space="preserve"> к Требованиям к организации деятельности субъектов обращения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12. Количество штатных единиц выездной бригады для заготовки донорской крови при выездной форме работы устанавливается соответственно объемам заготовки крови и ее компонентов с учетом штатных нормативов, предусмотренных </w:t>
      </w:r>
      <w:hyperlink w:anchor="P153" w:history="1">
        <w:r>
          <w:rPr>
            <w:color w:val="0000FF"/>
          </w:rPr>
          <w:t>приложением N 2</w:t>
        </w:r>
      </w:hyperlink>
      <w:r>
        <w:t xml:space="preserve"> к Требованиям к организации деятельности субъектов обращения донорской крови и (или) ее компонентов. Дополнительные штаты распределяются во все структурные подразделения СПК по решению руководителя СПК.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13. Штатная численность обособленных структурных подразделений, филиалов, устанавливаются руководителем СПК с учетом удаленности обособленных структурных подразделений, филиалов от СПК и штатных нормативов, предусмотренных </w:t>
      </w:r>
      <w:hyperlink w:anchor="P153" w:history="1">
        <w:r>
          <w:rPr>
            <w:color w:val="0000FF"/>
          </w:rPr>
          <w:t>приложением N 2</w:t>
        </w:r>
      </w:hyperlink>
      <w:r>
        <w:t xml:space="preserve"> к Требованиям к организации деятельности субъектов обращения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14. На должность руководителя СПК назначается специалист, соответствующий квалификационным требованиям, предъявляемым к медицинским работникам, по специальностям "организация здравоохранения и общественное здоровье" и "трансфузиология" &lt;3&gt;.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 2012 г, N 26, ст. 3526).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15. Должности медицинской сестры процедурной, операционной медицинской сестры занимают медицинские работники, имеющие сертификат специалиста или свидетельство об аккредитации специалиста по специальности "Сестринское дело" или "операционное дело".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16. В структуре СПК предусматриваются следующие общеотраслевые должности служащих на СПК и каждое обособленное структурное подразделение и/или филиал СПК: юрисконсульт - 1,0 штатная единица (далее - единица); инженер по защите информации - 2,0 единицы; техник по защите информации - 1,0 единица; техник-программист - 2,0 единицы, инженер (по обслуживанию оборудования), - из расчета 1,0 единица на 10 000 литров заготовленной донорской крови и ее компонентов в год.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17. Функциями СПК являются: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планирование деятельности по заготовке, хранению и транспортировке донорской крови и (или) ее компонентов с целью повышения эффективности ее клинического использования, анализ потребности медицинских организаций в донорской крови и (или) ее компонентах;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организация и применение выездных форм работы;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охраны здоровья доноров крови и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заготовка, хранение, транспортировка и обеспечение безопасности донорской крови и (или)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функционирования системы безопасности донорской крови и (или)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медицинских организаций донорской кровью и (или) ее компонентами для клинического использования;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организация работ по проведению индивидуального подбора крови и ее компонентов для реципиентов;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учет и анализ причин, приведших к развитию реакций и осложнений, возникших у доноров в связи с </w:t>
      </w:r>
      <w:proofErr w:type="spellStart"/>
      <w:r>
        <w:t>донацией</w:t>
      </w:r>
      <w:proofErr w:type="spellEnd"/>
      <w:r>
        <w:t xml:space="preserve"> крови и (или) ее компонентов и реципиентов в связи с трансфузией, разработка и проведение мероприятий по их профилактике;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оказание организационно-методической и консультативной помощи субъектам обращения донорской крови и (или) ее компонентов по вопросам заготовки, хранения, транспортировки и клинического использования донорской крови и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разработка и проведение комплекса мероприятий, направленных на минимизацию списания донорской крови и (или) ее компонентов по причине истечения срока годности;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пропаганда и организация донорства крови и ее компонентов, взаимодействие с общественными организациями, медицинскими, образовательными и научными организациями, профессиональными некоммерческими организациями, создаваемыми медицинскими работниками и фармацевтическими работниками, а также средствами массовой информации по вопросам агитации и пропаганды донорства среди населения &lt;4&gt;;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4" w:history="1">
        <w:r>
          <w:rPr>
            <w:color w:val="0000FF"/>
          </w:rPr>
          <w:t>Статья 6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участие в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внесения информации в единую базу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</w:t>
      </w:r>
      <w:proofErr w:type="gramStart"/>
      <w:r>
        <w:t>рств кр</w:t>
      </w:r>
      <w:proofErr w:type="gramEnd"/>
      <w:r>
        <w:t>ови и ее компонентов &lt;5&gt;;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Статьи 20</w:t>
        </w:r>
      </w:hyperlink>
      <w:r>
        <w:t xml:space="preserve"> и </w:t>
      </w:r>
      <w:hyperlink r:id="rId16" w:history="1">
        <w:r>
          <w:rPr>
            <w:color w:val="0000FF"/>
          </w:rPr>
          <w:t>21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представление отчетности в установленном порядке &lt;6&gt;, сбор и предоставление первичных данных о медицинской деятельности для информационных систем в сфере здравоохранения &lt;7&gt;;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&lt;6&gt; </w:t>
      </w:r>
      <w:hyperlink r:id="rId1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 ноября 2011 г. N 323-ФЗ);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формирование именных списков доноров, представляемых к награждению нагрудным знаком "Почетный донор России";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проведение мероприятий по повышению устойчивости деятельности СПК в условиях чрезвычайных ситуаций;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иные функции, связанные с заготовкой, хранением, транспортировкой донорской крови и (или) ее компонентов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N 125-ФЗ.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18. Оснащение обособленного структурного подразделения и/или филиала СПК осуществляется с учетом его удаленности и из расчета объема заготовки и в соответствии с </w:t>
      </w:r>
      <w:hyperlink w:anchor="P312" w:history="1">
        <w:r>
          <w:rPr>
            <w:color w:val="0000FF"/>
          </w:rPr>
          <w:t>приложением N 3</w:t>
        </w:r>
      </w:hyperlink>
      <w:r>
        <w:t xml:space="preserve"> к Требованиям к организации деятельности субъектов обращения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19. В случае заготовки крови при применении выездных форм работы предусматриваются дополнительные единицы оборудования из расчета объема заготовки.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2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3" w:name="P153"/>
      <w:bookmarkEnd w:id="3"/>
      <w:r>
        <w:t>ШТАТНЫЕ НОРМАТИВЫ СТАНЦИИ ПЕРЕЛИВАНИЯ КРОВИ</w:t>
      </w:r>
    </w:p>
    <w:p w:rsidR="00FA01CB" w:rsidRDefault="00FA01CB">
      <w:pPr>
        <w:pStyle w:val="ConsPlusTitle"/>
        <w:jc w:val="center"/>
      </w:pPr>
      <w:r>
        <w:t>(ЦЕНТРА КРОВИ)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  <w:outlineLvl w:val="2"/>
      </w:pPr>
      <w:r>
        <w:t>1. Руководители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Главный врач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1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Заместитель главного врача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из расчета 1,0 при числе должностей медицинского персонала станции переливания крови (врачи и средний медицинский персонал) от 50 до 300, далее из расчета 1,0 на каждые последующие 200 должностей медицинского персонала станции переливания крови (врачи и средний медицинский персонал), при числе должностей от 301 и более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Главная 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1,0 устанавливается при числе должностей медицинского персонала (врачи и средний медицинский персонал) от 50,0 и более</w:t>
            </w:r>
          </w:p>
        </w:tc>
      </w:tr>
    </w:tbl>
    <w:p w:rsidR="00FA01CB" w:rsidRDefault="00FA01CB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A01C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A01CB" w:rsidRDefault="00FA01CB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</w:tr>
    </w:tbl>
    <w:p w:rsidR="00FA01CB" w:rsidRDefault="00FA01CB">
      <w:pPr>
        <w:pStyle w:val="ConsPlusTitle"/>
        <w:spacing w:before="300"/>
        <w:ind w:firstLine="540"/>
        <w:jc w:val="both"/>
        <w:outlineLvl w:val="2"/>
      </w:pPr>
      <w:r>
        <w:t>1. Отдел обеспечения безопасности донорской крови и (или) ее компонентов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врач-трансфузиолог/врач-эпидемиолог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Врач-эпидемиолог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2. Отдел контроля безопасности донорской крови и (или) ее компонентов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Заведующий отделом - </w:t>
            </w:r>
            <w:proofErr w:type="gramStart"/>
            <w:r>
              <w:t>врач-клинической</w:t>
            </w:r>
            <w:proofErr w:type="gramEnd"/>
            <w:r>
              <w:t xml:space="preserve"> лабораторной диагностики/врач-бактериолог/врач-вирусолог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 клинической лабораторной диагностики/биолог/врач-бактериолог/врач-вирусолог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3,0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3,0 на 10 000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3. Отдел комплектования донорских кадров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5 000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 (устанавливается в случае наличия в структуре станции переливания крови (центра крови) процедурного кабинета для вакцинации доноров).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цельной донорской крови в год (устанавливается в случае наличия в структуре станции переливания крови (центра крови) процедурного кабинета для вакцинации доноров).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Менеджер по связям с общественностью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4. Отдел заготовки донорской крови и ее компонентов, включая группу долгосрочного хранения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3,0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 процедурная/операционная медицинская сестра/медицинская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3,0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5 000 литров, но не более 3,0</w:t>
            </w:r>
          </w:p>
        </w:tc>
      </w:tr>
      <w:tr w:rsidR="00FA01CB">
        <w:tc>
          <w:tcPr>
            <w:tcW w:w="9070" w:type="dxa"/>
            <w:gridSpan w:val="2"/>
          </w:tcPr>
          <w:p w:rsidR="00FA01CB" w:rsidRDefault="00FA01CB">
            <w:pPr>
              <w:pStyle w:val="ConsPlusNormal"/>
              <w:jc w:val="center"/>
            </w:pPr>
            <w:r>
              <w:t>Группа долгосрочного хранения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2,0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Инженер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Техник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5. Отдел заготовки донорской крови и ее компонентов для выездной формы работы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5 000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 процедурная/операционная 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3,0 на 5 000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5 000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6. Отдел лабораторной диагностики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 клинической лабораторной диагностики/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Старшая медицинская сестра/старший медицинский технолог/старший медицинский лабораторный техник (фельдшер-лаборант), либо лаборант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 клинической лабораторной диагностики/биолог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6,0 на 10 000 литров заготовленной цельной донорской крови в год (устанавливаются при использовании полуавтоматических и неавтоматизированных процессов лабораторной диагностики штатные нормативы увеличиваются в соответствии с применяемыми технологиями); дополнительно - 2,0 (устанавливаются при осуществлении индивидуального подбора крови и ее компонентов для реципиентов).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11,0 на 10 000 литров заготовленной цельной донорской крови в год (устанавливаются при использовании полуавтоматических и неавтоматизированных процессов лабораторной диагностики штатные нормативы увеличиваются в соответствии с применяемыми технологиями), дополнительно - 3,0 (устанавливаются при осуществлении индивидуального подбора крови и ее компонентов для реципиентов).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7. Экспедиция с центром управления запасами компонентов донорской крови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5,0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год, но не более 2,0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>8. Отдел организации оказания медицинской помощи по профилю "трансфузиология"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1"/>
        <w:gridCol w:w="5329"/>
      </w:tblGrid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врач-методист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Врач-методист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  <w:tr w:rsidR="00FA01CB">
        <w:tc>
          <w:tcPr>
            <w:tcW w:w="3741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5329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3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4" w:name="P312"/>
      <w:bookmarkEnd w:id="4"/>
      <w:r>
        <w:t>СТАНДАРТ ОСНАЩЕНИЯ</w:t>
      </w:r>
    </w:p>
    <w:p w:rsidR="00FA01CB" w:rsidRDefault="00FA01CB">
      <w:pPr>
        <w:pStyle w:val="ConsPlusTitle"/>
        <w:jc w:val="center"/>
      </w:pPr>
      <w:r>
        <w:t>СТАНЦИИ ПЕРЕЛИВАНИЯ КРОВИ (ЦЕНТРА КРОВИ)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63"/>
        <w:gridCol w:w="2891"/>
        <w:gridCol w:w="2324"/>
        <w:gridCol w:w="2324"/>
      </w:tblGrid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center"/>
            </w:pPr>
            <w:r>
              <w:t>Код вида номенклатурной классификации медицинских изделий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классификацией медицинских изделий </w:t>
            </w:r>
            <w:hyperlink w:anchor="P149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center"/>
            </w:pPr>
            <w:r>
              <w:t>Требуемое количество (единиц)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1. Отдел обеспечения безопасности донорской крови и (или) ее компонентов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ind w:firstLine="283"/>
              <w:jc w:val="both"/>
              <w:outlineLvl w:val="3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2. Отдел контроля безопасности донорской крови и (или) ее компонентов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Медицинское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130570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Пипетка механическая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Дозатор пипеточный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6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124540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Микропипетка механическая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187260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Микропипетка с ручным заполнением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292310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Пипетка электронная, многофункциональная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Микропипетка электронная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Дозатор жидкости лабораторный, ручной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284890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Перемешиватель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Шейкер для перемешивания пробирок с кровью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Встряхиватель</w:t>
            </w:r>
            <w:proofErr w:type="spellEnd"/>
            <w:r>
              <w:t xml:space="preserve"> лабораторный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proofErr w:type="spellStart"/>
            <w:r>
              <w:t>Встряхиватель</w:t>
            </w:r>
            <w:proofErr w:type="spellEnd"/>
            <w:r>
              <w:t xml:space="preserve"> медицинский вибрационный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Холодильник медицинский (+2° - +6°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352570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Холодильник/морозильная камера для лаборатории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355180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Холодильник/инкубатор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228180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Бокс ламинарный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Шкаф биологической безопасности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273230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Бокс биологической безопасности класса II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Коагулометр</w:t>
            </w:r>
            <w:proofErr w:type="spell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Коагулометр</w:t>
            </w:r>
            <w:proofErr w:type="spell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261740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Коагулометр</w:t>
            </w:r>
            <w:proofErr w:type="spell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214590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цитологическая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Центрифуга лабораторная медицинская настольная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238940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Центрифуга для </w:t>
            </w:r>
            <w:proofErr w:type="spellStart"/>
            <w:r>
              <w:t>микрогематокрита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248410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Центрифуга для </w:t>
            </w:r>
            <w:proofErr w:type="spellStart"/>
            <w:r>
              <w:t>микрообразцов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260430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настольная общего назначения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218350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Осмометр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Осмометр</w:t>
            </w:r>
          </w:p>
          <w:p w:rsidR="00FA01CB" w:rsidRDefault="00FA01CB">
            <w:pPr>
              <w:pStyle w:val="ConsPlusNormal"/>
            </w:pPr>
            <w:r>
              <w:t xml:space="preserve">(предусматривается при наличии в структуре </w:t>
            </w:r>
            <w:proofErr w:type="gramStart"/>
            <w:r>
              <w:t>станции переливания крови отделения долгосрочного хранения клеток</w:t>
            </w:r>
            <w:proofErr w:type="gramEnd"/>
            <w:r>
              <w:t xml:space="preserve"> крови (</w:t>
            </w:r>
            <w:proofErr w:type="spellStart"/>
            <w:r>
              <w:t>криобанка</w:t>
            </w:r>
            <w:proofErr w:type="spellEnd"/>
            <w:r>
              <w:t>))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218400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Осмометр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165080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pH</w:t>
            </w:r>
            <w:proofErr w:type="spellEnd"/>
            <w:r>
              <w:t xml:space="preserve">-метр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proofErr w:type="spellStart"/>
            <w:r>
              <w:t>pH</w:t>
            </w:r>
            <w:proofErr w:type="spellEnd"/>
            <w:r>
              <w:t>-метр (предусматривается для организаций службы крови, имеющих лицензию на приготовление питательных сред)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261330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гемоглобина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для определения свободного гемоглобина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гемоглобина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287970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гемоглобина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350250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гемоглобина/гематокрита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Морозильник медицинский (ниже -25° C, для хранения контрольных сывороток)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352570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Холодильник/морозильная камера для лаборатории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215800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Аппарат для быстрого размораживания плазмы, подогрева и хранения в теплом виде плазмы, крови и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прецизионные механические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gramStart"/>
            <w:r>
              <w:t>Весы электронные медицинские (диапазон измерений 0,1 - 1000 г, класс точности:</w:t>
            </w:r>
            <w:proofErr w:type="gramEnd"/>
            <w:r>
              <w:t xml:space="preserve"> </w:t>
            </w:r>
            <w:proofErr w:type="gramStart"/>
            <w:r>
              <w:t>II высокий)</w:t>
            </w:r>
            <w:proofErr w:type="gram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лабораторные,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292280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прецизионные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20.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245230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бактериологический для идентификации микроорганизмов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бактериологический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245240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бактериологический для идентификации микроорганизмов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ручной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245250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бактериологический для идентификации микроорганизмов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21.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стационарный,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биохимический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портативный,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портативный,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стационарный,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140890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на сухой химии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140900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на сухой химии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181710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</w:t>
            </w:r>
            <w:proofErr w:type="spellStart"/>
            <w:r>
              <w:t>центрифужный</w:t>
            </w:r>
            <w:proofErr w:type="spell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261610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многоканальный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одноканальный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287890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многоканальный биохимический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пациента, питание от сети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287910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одноканальный биохимический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340380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многоканальный биохимический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пациента, питание от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22.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103360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Цитометр</w:t>
            </w:r>
            <w:proofErr w:type="spellEnd"/>
            <w:r>
              <w:t xml:space="preserve"> </w:t>
            </w:r>
            <w:proofErr w:type="gramStart"/>
            <w:r>
              <w:t>проточный</w:t>
            </w:r>
            <w:proofErr w:type="gram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для подсчета остаточного содержания клеток в компонентах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103380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Цитометр</w:t>
            </w:r>
            <w:proofErr w:type="spellEnd"/>
            <w:r>
              <w:t xml:space="preserve"> </w:t>
            </w:r>
            <w:proofErr w:type="gramStart"/>
            <w:r>
              <w:t>проточный</w:t>
            </w:r>
            <w:proofErr w:type="gram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23.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342090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proofErr w:type="spellStart"/>
            <w:r>
              <w:t>Запаиватель</w:t>
            </w:r>
            <w:proofErr w:type="spellEnd"/>
            <w:r>
              <w:t xml:space="preserve"> для трубок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24.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49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25.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348440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транспортировки пакетов с кровью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Термоконтейнер</w:t>
            </w:r>
            <w:proofErr w:type="spellEnd"/>
            <w:r>
              <w:t xml:space="preserve"> переносной для кратковременного хранения крови и кровезаменителей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26.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267520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Набор для забора проб воздуха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Аппарат для забора воздуха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27.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111930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на основе гамма-излучения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Стерилизатор медицинский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122760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газовый формальдегидный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125800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gramStart"/>
            <w:r>
              <w:t>микроволновой</w:t>
            </w:r>
            <w:proofErr w:type="gramEnd"/>
            <w:r>
              <w:t xml:space="preserve"> для неупакованных изделий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125810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паровой для неупакованных изделий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150480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озоновый/на основе пероксида водорода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173090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сухожаровой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183670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химический жидкостный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188040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Стерилизатор-кипятильник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211070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spellStart"/>
            <w:r>
              <w:t>этиленоксидный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211110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spellStart"/>
            <w:r>
              <w:t>этиленоксидный</w:t>
            </w:r>
            <w:proofErr w:type="spellEnd"/>
            <w:r>
              <w:t>/паровой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215790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плазменный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237470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газовый на основе перекиси водорода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253700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253710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gramStart"/>
            <w:r>
              <w:t>микроволновой</w:t>
            </w:r>
            <w:proofErr w:type="gram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264730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на основе диоксида хлора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291960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электролитический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292340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электронно-лучевой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303850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рентгеновский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330780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330770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Камера стерилизационная бактерицидная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28.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29.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медицинских изделий для автоматизированных лабораторных исследований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3. Отдел комплектования доноров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Медицинское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258800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напольные, электронные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Весы напольные электронные медицинские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35.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157600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Ростомер медицинский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Ростомер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36.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49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37.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122830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стационарный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портативный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218430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239410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216350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216630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38.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124550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Стетоскоп неавтоматизированный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Стетоскоп электронный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39.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126370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инфракрасный для измерения температуры тела пациента, ушной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Термометр медицинский электронный инфракрасный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инфракрасный для измерения температуры тела пациента, 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266210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электронный для измерения температуры тела пациента в импульсном режиме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Термометр для пациента </w:t>
            </w:r>
            <w:proofErr w:type="gramStart"/>
            <w:r>
              <w:t>беспроводной</w:t>
            </w:r>
            <w:proofErr w:type="gramEnd"/>
            <w:r>
              <w:t>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358080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45.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4. Отдел заготовки донорской крови и ее компонентов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ind w:firstLine="283"/>
              <w:jc w:val="both"/>
              <w:outlineLvl w:val="3"/>
            </w:pPr>
            <w:r>
              <w:t>Медицинское оборудование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46.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126460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Дефибриллятор внешний полуавтоматический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Дефибриллятор автоматический наружный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126500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262430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t>неперезаряжаемой</w:t>
            </w:r>
            <w:proofErr w:type="spellEnd"/>
            <w:r>
              <w:t xml:space="preserve">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47.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Стойка фильтрационная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Стойка для внутривенных вливаний, с потолочным креплением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48.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279940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Набор первой медицинской помощи, не содержащий лекарственные средства,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Комплект противошоковый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279960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Набор первой медицинской помощи, не содержащий лекарственные средства,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49.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122830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стационарный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портативный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218430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239410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216630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50.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124550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Стетоскоп неавтоматизированный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Стетоскоп электронный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51.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215800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Аппарат для быстрого размораживания плазмы, подогрева и хранения в теплом виде плазмы, крови и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52.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262900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Система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Аппарат </w:t>
            </w:r>
            <w:proofErr w:type="gramStart"/>
            <w:r>
              <w:t>автоматического</w:t>
            </w:r>
            <w:proofErr w:type="gramEnd"/>
            <w:r>
              <w:t xml:space="preserve"> донорского </w:t>
            </w:r>
            <w:proofErr w:type="spellStart"/>
            <w:r>
              <w:t>плазмафереза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Из расчета 1 на 1 000 </w:t>
            </w:r>
            <w:proofErr w:type="spellStart"/>
            <w:r>
              <w:t>донаций</w:t>
            </w:r>
            <w:proofErr w:type="spellEnd"/>
            <w:r>
              <w:t xml:space="preserve"> плазмы методом </w:t>
            </w:r>
            <w:proofErr w:type="spellStart"/>
            <w:r>
              <w:t>афереза</w:t>
            </w:r>
            <w:proofErr w:type="spellEnd"/>
            <w:r>
              <w:t xml:space="preserve"> в год, но не менее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53.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262900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Система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Аппарат для </w:t>
            </w:r>
            <w:proofErr w:type="spellStart"/>
            <w:r>
              <w:t>цитоплазмафереза</w:t>
            </w:r>
            <w:proofErr w:type="spellEnd"/>
            <w:r>
              <w:t xml:space="preserve"> (предусматривается для организаций, осуществляющих заготовку тромбоцитов)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Из расчета 1 на 700 </w:t>
            </w:r>
            <w:proofErr w:type="spellStart"/>
            <w:r>
              <w:t>донаций</w:t>
            </w:r>
            <w:proofErr w:type="spellEnd"/>
            <w:r>
              <w:t xml:space="preserve"> клеток крови в год, но не менее 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54.</w:t>
            </w:r>
          </w:p>
        </w:tc>
        <w:tc>
          <w:tcPr>
            <w:tcW w:w="963" w:type="dxa"/>
            <w:vMerge w:val="restart"/>
          </w:tcPr>
          <w:p w:rsidR="00FA01CB" w:rsidRDefault="00FA01CB">
            <w:pPr>
              <w:pStyle w:val="ConsPlusNormal"/>
            </w:pPr>
            <w:r>
              <w:t>328060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Сепаратор компонентов крови, 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автоматизированного разделения компонентов крови/</w:t>
            </w:r>
            <w:proofErr w:type="spellStart"/>
            <w:r>
              <w:t>плазмоэкстрактор</w:t>
            </w:r>
            <w:proofErr w:type="spell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Из расчета 1 на 10 000 </w:t>
            </w:r>
            <w:proofErr w:type="spellStart"/>
            <w:r>
              <w:t>донаций</w:t>
            </w:r>
            <w:proofErr w:type="spellEnd"/>
            <w:r>
              <w:t xml:space="preserve"> цельной крови в год, но не менее 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  <w:vMerge/>
          </w:tcPr>
          <w:p w:rsidR="00FA01CB" w:rsidRDefault="00FA01CB"/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Плазмоэкстрактор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55.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Установка для замораживания плазмы крови и биологических продуктов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Из расчета 2 на 10 000 литров цельной крови в год, но 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330070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Камера морозильная лабораторная контактная быстрой заморозки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56.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Весы электронные настольные медицинские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лабораторные,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292280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прецизионные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57.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Весы-</w:t>
            </w:r>
            <w:proofErr w:type="spellStart"/>
            <w:r>
              <w:t>помешиватели</w:t>
            </w:r>
            <w:proofErr w:type="spellEnd"/>
            <w:r>
              <w:t xml:space="preserve"> для сбора донорской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Из расчета 1 на 1 донорское кресло (донорское кресло, используемое для </w:t>
            </w:r>
            <w:proofErr w:type="spellStart"/>
            <w:r>
              <w:t>донаций</w:t>
            </w:r>
            <w:proofErr w:type="spellEnd"/>
            <w:r>
              <w:t xml:space="preserve"> цельной крови)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58.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337210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Противовес для </w:t>
            </w:r>
            <w:proofErr w:type="spellStart"/>
            <w:r>
              <w:t>центрифужной</w:t>
            </w:r>
            <w:proofErr w:type="spellEnd"/>
            <w:r>
              <w:t xml:space="preserve"> пробирки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proofErr w:type="spellStart"/>
            <w:r>
              <w:t>Уравновешиватель</w:t>
            </w:r>
            <w:proofErr w:type="spellEnd"/>
            <w:r>
              <w:t xml:space="preserve"> </w:t>
            </w:r>
            <w:proofErr w:type="spellStart"/>
            <w:r>
              <w:t>центрифужных</w:t>
            </w:r>
            <w:proofErr w:type="spellEnd"/>
            <w:r>
              <w:t xml:space="preserve"> стаканов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59.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Камера сборная теплоизоляционная, низкотемпературная для хранения компонентов/Морозильник медицинский (ниже -25°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Количество определяется необходимым объемом хранения плазмы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60.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144000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Система замораживания/размораживания эритроцитов донорской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Аппарат для автоматической </w:t>
            </w:r>
            <w:proofErr w:type="spellStart"/>
            <w:r>
              <w:t>глицеролизации</w:t>
            </w:r>
            <w:proofErr w:type="spellEnd"/>
            <w:r>
              <w:t xml:space="preserve">, </w:t>
            </w:r>
            <w:proofErr w:type="spellStart"/>
            <w:r>
              <w:t>деглицеролизации</w:t>
            </w:r>
            <w:proofErr w:type="spellEnd"/>
            <w:r>
              <w:t xml:space="preserve"> и отмывания эритроцитов крови (предусматривается для медицинских организаций, осуществляющих замораживание, размораживание и отмывание </w:t>
            </w:r>
            <w:proofErr w:type="spellStart"/>
            <w:r>
              <w:t>эритроцитсодержащих</w:t>
            </w:r>
            <w:proofErr w:type="spellEnd"/>
            <w:r>
              <w:t xml:space="preserve"> компонентов)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Из расчета 1 на 350 процедур в год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61.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144000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Система замораживания/размораживания эритроцитов донорской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Комплект оборудования для замораживания и хранения клеток крови при сверхнизкой температуре (предусматривается для медицинских организаций, осуществляющих замораживание, размораживание и отмывание </w:t>
            </w:r>
            <w:proofErr w:type="spellStart"/>
            <w:r>
              <w:t>эритроцитсодержащих</w:t>
            </w:r>
            <w:proofErr w:type="spellEnd"/>
            <w:r>
              <w:t xml:space="preserve"> компонентов)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Количество определяется необходимым объемом хранения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62.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305960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крови ионизирующим излучением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для облучения компонентов донорской крови (предусматривается в случае заготовки облученных компонентов донорской крови)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Из расчета 1 на 1 000 единиц цельной крови и/или клеток крови в год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343000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крови рентгеновским излучением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63.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144330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Кресло/кушетка донорская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Кресло донорское стационарное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Из расчета 1 на 5 000 литров цельной крови в год, но не менее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64.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202290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Облучатель крови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ультрафиолетовый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Система </w:t>
            </w:r>
            <w:proofErr w:type="spellStart"/>
            <w:r>
              <w:t>инактивации</w:t>
            </w:r>
            <w:proofErr w:type="spellEnd"/>
            <w:r>
              <w:t xml:space="preserve"> вирусов в плазме крови (предусматривается в случае использования </w:t>
            </w:r>
            <w:proofErr w:type="spellStart"/>
            <w:r>
              <w:t>инактивации</w:t>
            </w:r>
            <w:proofErr w:type="spellEnd"/>
            <w:r>
              <w:t xml:space="preserve"> патогенных биологических агентов в компонентах донорской крови)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65.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111930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на основе гамма-излучения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Стерилизатор медицинский (предусматривается в случае, если не используются одноразовые медицинские изделия)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122760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газовый формальдегидный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125800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gramStart"/>
            <w:r>
              <w:t>микроволновой</w:t>
            </w:r>
            <w:proofErr w:type="gramEnd"/>
            <w:r>
              <w:t xml:space="preserve"> для неупакованных изделий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125810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паровой для неупакованных изделий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150480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озоновый/на основе пероксида водорода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173090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сухожаровой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183670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химический жидкостный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188040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Стерилизатор-кипятильник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211070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spellStart"/>
            <w:r>
              <w:t>этиленоксидный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211110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spellStart"/>
            <w:r>
              <w:t>этиленоксидный</w:t>
            </w:r>
            <w:proofErr w:type="spellEnd"/>
            <w:r>
              <w:t>/паровой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215790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плазменный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237470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газовый на основе перекиси водорода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253700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253710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Стерилизатор </w:t>
            </w:r>
            <w:proofErr w:type="gramStart"/>
            <w:r>
              <w:t>микроволновой</w:t>
            </w:r>
            <w:proofErr w:type="gram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264730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на основе диоксида хлора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291960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электролитический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292340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электронно-лучевой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303850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рентгеновский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330780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Стерилизатор паровой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330770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Камера стерилизационная бактерицидная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66.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154260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Перемешиватель</w:t>
            </w:r>
            <w:proofErr w:type="spellEnd"/>
            <w:r>
              <w:t xml:space="preserve"> тромбоцитов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Термостат для хранения тромбоцитов (в комплекте с </w:t>
            </w:r>
            <w:proofErr w:type="spellStart"/>
            <w:r>
              <w:t>тромбомиксером</w:t>
            </w:r>
            <w:proofErr w:type="spellEnd"/>
            <w:r>
              <w:t>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Количество определяется необходимым объемом хранения тромбоцитов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67.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342090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Запаиватель</w:t>
            </w:r>
            <w:proofErr w:type="spellEnd"/>
            <w:r>
              <w:t xml:space="preserve"> для трубок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Из расчета 1 на 1 донорское кресло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359240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68.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116950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Устройство для запаивания пакетов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Устройство для стерильного соединения трубок </w:t>
            </w:r>
            <w:proofErr w:type="spellStart"/>
            <w:r>
              <w:t>пластикатных</w:t>
            </w:r>
            <w:proofErr w:type="spellEnd"/>
            <w:r>
              <w:t xml:space="preserve"> контейнеров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342100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Устройство для запаивания полимерных магистралей, ручное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69.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117910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напольная высокоскоростная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Центрифуга рефрижераторная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Из расчета 1 на 5 000 </w:t>
            </w:r>
            <w:proofErr w:type="spellStart"/>
            <w:r>
              <w:t>донаций</w:t>
            </w:r>
            <w:proofErr w:type="spellEnd"/>
            <w:r>
              <w:t xml:space="preserve"> цельной крови в год, но не менее 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143900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для банка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274480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напольная низкоскоростная, с охлаждением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Холодильник медицинский (температура +2 - +6°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Количество определяется необходимым объемом хранения </w:t>
            </w:r>
            <w:proofErr w:type="spellStart"/>
            <w:r>
              <w:t>эритроцитсодержащих</w:t>
            </w:r>
            <w:proofErr w:type="spellEnd"/>
            <w:r>
              <w:t xml:space="preserve"> компонентов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71.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169810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Установка криогенная лабораторная, с использованием жидкого азота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Установка криогенная лабораторная (предусматривается в случае хранения клеток крови в жидком азоте)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72.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169820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Установка криогенная лабораторная, с использованием газообразного азота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202390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медицинская универсальная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Тележка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149080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бельевая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270020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для медицинских инструментов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74.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Штатив напольный для вливаний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Из расчета 1 на 1 донорское кресло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хранения или культивирования крови/тканей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Термоконтейнер</w:t>
            </w:r>
            <w:proofErr w:type="spellEnd"/>
            <w:r>
              <w:t xml:space="preserve"> переносной для кратковременного хранения крови и кровезаменителей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348440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транспортировки пакетов с кровью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Контейнер для транспортировки образцов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293380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перевозки вакуумных пробирок для сбора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108710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лабораторный общего назначения,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Термоконтейнер</w:t>
            </w:r>
            <w:proofErr w:type="spellEnd"/>
            <w:r>
              <w:t xml:space="preserve"> для транспортировки реагентов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108740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лабораторный общего назначения, нестерильный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108750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лабораторный общего назначения, стерильный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78.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123680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3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79.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49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153900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для уборки помещений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Тележка для уборки помещений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335420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Установка аппаратного обеззараживания/обезвреживания и деструкции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Установка для деструкции и обеззараживания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348970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Термопринтер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proofErr w:type="spellStart"/>
            <w:r>
              <w:t>Термотрансферный</w:t>
            </w:r>
            <w:proofErr w:type="spellEnd"/>
            <w:r>
              <w:t xml:space="preserve"> принтер этикеток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по числу аппаратов для </w:t>
            </w:r>
            <w:proofErr w:type="spellStart"/>
            <w:r>
              <w:t>плазмафереза</w:t>
            </w:r>
            <w:proofErr w:type="spellEnd"/>
            <w:r>
              <w:t>/</w:t>
            </w:r>
            <w:proofErr w:type="spellStart"/>
            <w:r>
              <w:t>плазмоцита</w:t>
            </w:r>
            <w:proofErr w:type="spellEnd"/>
            <w:r>
              <w:t xml:space="preserve"> </w:t>
            </w:r>
            <w:proofErr w:type="spellStart"/>
            <w:r>
              <w:t>фереза</w:t>
            </w:r>
            <w:proofErr w:type="spellEnd"/>
            <w:r>
              <w:t xml:space="preserve"> и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89.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5. Отдел заготовки донорской крови и ее компонентов для выездной формы работы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90.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144330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Кресло/кушетка донорская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Кресло донорское мобильное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Из расчета 1 на 15 </w:t>
            </w:r>
            <w:proofErr w:type="spellStart"/>
            <w:r>
              <w:t>донаций</w:t>
            </w:r>
            <w:proofErr w:type="spellEnd"/>
            <w:r>
              <w:t xml:space="preserve"> на выезд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прецизионные механические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gramStart"/>
            <w:r>
              <w:t>Весы электронные медицинские (диапазон измерений 0,1 - 1000 г, класс точности:</w:t>
            </w:r>
            <w:proofErr w:type="gramEnd"/>
            <w:r>
              <w:t xml:space="preserve"> </w:t>
            </w:r>
            <w:proofErr w:type="gramStart"/>
            <w:r>
              <w:t>II высокий)</w:t>
            </w:r>
            <w:proofErr w:type="gram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мобильных кресел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лабораторные,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292280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Весы прецизионные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122830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стационарный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портативный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218430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239410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216350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216630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126370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инфракрасный для измерения температуры тела пациента, ушной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Термометр медицинский электронный инфракрасный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инфракрасный для измерения температуры тела пациента, 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266210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электронный для измерения температуры тела пациента в импульсном режиме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Термометр для пациента </w:t>
            </w:r>
            <w:proofErr w:type="gramStart"/>
            <w:r>
              <w:t>беспроводной</w:t>
            </w:r>
            <w:proofErr w:type="gramEnd"/>
            <w:r>
              <w:t>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358080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126460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Дефибриллятор внешний полуавтоматический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Дефибриллятор автоматический наружный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126500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262430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t>неперезаряжаемой</w:t>
            </w:r>
            <w:proofErr w:type="spellEnd"/>
            <w:r>
              <w:t xml:space="preserve">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Стойка фильтрационная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Стойка для внутривенных вливаний, с потолочным креплением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279940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Набор первой медицинской помощи, не содержащий лекарственные средства,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Комплект противошоковый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279960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Набор первой медицинской помощи, не содержащий лекарственные средства,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97.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Штатив напольный для вливаний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Из расчета 1 на 2 донорских кресел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342090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Запаиватель</w:t>
            </w:r>
            <w:proofErr w:type="spellEnd"/>
            <w:r>
              <w:t xml:space="preserve"> для трубок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4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359240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99.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Контейнер для транспортировки образцов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Зависит от объема заготовленных единиц донорской крови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293380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перевозки вакуумных пробирок для сбора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130570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числу штатных единиц лаборанта; медицинского технолога; медицинского лабораторного техника (фельдшера-лаборанта)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130690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6. Отдел лабораторной диагностики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49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102.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130570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130690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Пипетка механическая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Дозатор пипеточный (предусматривается при использовании полуавтоматических и неавтоматизированных процессов лабораторной диагностики количество медицинских изделий увеличиваются в соответствии с применяемыми технологиями)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из расчета 2 на 5 000 </w:t>
            </w:r>
            <w:proofErr w:type="spellStart"/>
            <w:r>
              <w:t>донаций</w:t>
            </w:r>
            <w:proofErr w:type="spellEnd"/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124540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Микропипетка механическая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187260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Микропипетка с ручным заполнением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292310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Пипетка электронная, многофункциональная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Микропипетка электронная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Дозатор жидкости лабораторный, ручной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284890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Перемешиватель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Шейкер для перемешивания пробирок с кровью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Встряхиватель</w:t>
            </w:r>
            <w:proofErr w:type="spellEnd"/>
            <w:r>
              <w:t xml:space="preserve"> лабораторный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proofErr w:type="spellStart"/>
            <w:r>
              <w:t>Встряхиватель</w:t>
            </w:r>
            <w:proofErr w:type="spellEnd"/>
            <w:r>
              <w:t xml:space="preserve"> медицинский вибрационный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Холодильник медицинский (+2° - +6°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Из расчета 2 на 5 000 </w:t>
            </w:r>
            <w:proofErr w:type="spellStart"/>
            <w:r>
              <w:t>донаций</w:t>
            </w:r>
            <w:proofErr w:type="spellEnd"/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352570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Холодильник/морозильная камера для лаборатории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355180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Холодильник/инкубатор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стационарный,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биохимический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портативный,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портативный,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135280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метаболического профиля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стационарный,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140890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на сухой химии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140900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на сухой химии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181710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</w:t>
            </w:r>
            <w:proofErr w:type="spellStart"/>
            <w:r>
              <w:t>центрифужный</w:t>
            </w:r>
            <w:proofErr w:type="spell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261610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многоканальный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биохимический одноканальный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287890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многоканальный биохимический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пациента, питание от сети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287910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одноканальный биохимический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340380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многоканальный биохимический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пациента, питание от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292460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Система для электрофореза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Система электрофореза белков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292450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Система для электрофореза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109.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214590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цитологическая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Центрифуга лабораторная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3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238940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Центрифуга для </w:t>
            </w:r>
            <w:proofErr w:type="spellStart"/>
            <w:r>
              <w:t>микрогематокрита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248410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Центрифуга для </w:t>
            </w:r>
            <w:proofErr w:type="spellStart"/>
            <w:r>
              <w:t>микрообразцов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260430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настольная общего назначения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143900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для банка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342590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лабораторная клиническая КЛК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260430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лабораторная ЦПА1-12.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260340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лабораторная медицинская ОПн-12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214590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медицинская лабораторная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117910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260430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ID-Центрифуга лабораторная настольная для ID-карт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110.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Морозильник медицинский (ниже -25° C)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111.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иммуногематологический/для банка крови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иммуногематологический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231700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144760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групп крови/скрининг антител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112.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232840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Термостат лабораторный для чистых помещений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Термостат электрический суховоздушный (предусматривается для организаций, не оснащенных иммуногематологическим автоматическим анализатором)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261720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Термостат лабораторный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113.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108720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Инкубатор для ID-карт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Оборудование для инкубации </w:t>
            </w:r>
            <w:proofErr w:type="spellStart"/>
            <w:r>
              <w:t>гелевых</w:t>
            </w:r>
            <w:proofErr w:type="spellEnd"/>
            <w:r>
              <w:t xml:space="preserve"> карт или кассет (предусматривается для организаций, не оснащенных автоматическим анализатором)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114.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136360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световой стандартный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Микроскоп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262800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световой флуоресцентный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151480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Микроскоп световой </w:t>
            </w:r>
            <w:proofErr w:type="spellStart"/>
            <w:r>
              <w:t>фазоконтрастный</w:t>
            </w:r>
            <w:proofErr w:type="spell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157950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стереоскопический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230830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электронный сканирующий/просвечивающий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230850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лазерный сканирующий конфокальный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230860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электронный сканирующий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248530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Система микроскопического анализа клеток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269620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Микроскоп световой инвертированный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327470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Набор с </w:t>
            </w:r>
            <w:proofErr w:type="spellStart"/>
            <w:r>
              <w:t>темнопольным</w:t>
            </w:r>
            <w:proofErr w:type="spellEnd"/>
            <w:r>
              <w:t xml:space="preserve"> микроскопом для взятия образцов крови/анализа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115.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217380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иммуноферментный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иммуноферментный/анализатор хемилюминесцентный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Определяется характеристиками оборудования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217390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иммуноферментный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186000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</w:t>
            </w:r>
            <w:proofErr w:type="spellStart"/>
            <w:r>
              <w:t>иммунохемилюминесцентный</w:t>
            </w:r>
            <w:proofErr w:type="spell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116.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325350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Иммунофлуоресцентный</w:t>
            </w:r>
            <w:proofErr w:type="spellEnd"/>
            <w:r>
              <w:t xml:space="preserve">/спектрофотометрический анализатор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117.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165450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иммунологический с магнитными частицами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118.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165460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иммунологический с магнитными частицами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119.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183020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иммунологический многоканальный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</w:t>
            </w:r>
            <w:proofErr w:type="gramStart"/>
            <w:r>
              <w:t xml:space="preserve"> Д</w:t>
            </w:r>
            <w:proofErr w:type="gramEnd"/>
            <w:r>
              <w:t>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186010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Анализатор </w:t>
            </w:r>
            <w:proofErr w:type="spellStart"/>
            <w:r>
              <w:t>иммунохемилюминесцентный</w:t>
            </w:r>
            <w:proofErr w:type="spell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121.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228180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Бокс ламинарный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Ламинар</w:t>
            </w:r>
            <w:proofErr w:type="spellEnd"/>
            <w:r>
              <w:t xml:space="preserve"> (бокс) (предусматривается для лабораторий, не использующих медицинские изделия для автоматизированного выделения нуклеиновых кислот)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273230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Бокс биологической безопасности класса II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122990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Морозильник медицинский низкотемпературный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Морозильник фармацевтический (-40° C)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Определяется характеристиками медицинского изделия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123.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173910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</w:t>
            </w:r>
            <w:proofErr w:type="gramStart"/>
            <w:r>
              <w:t>изотермический</w:t>
            </w:r>
            <w:proofErr w:type="gram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Анализатор для молекулярно-биологических исследований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173930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</w:t>
            </w:r>
            <w:proofErr w:type="gramStart"/>
            <w:r>
              <w:t>изотермический</w:t>
            </w:r>
            <w:proofErr w:type="gram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215980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нуклеиновых кислот </w:t>
            </w:r>
            <w:proofErr w:type="gramStart"/>
            <w:r>
              <w:t>термоциклический</w:t>
            </w:r>
            <w:proofErr w:type="gramEnd"/>
            <w:r>
              <w:t xml:space="preserve"> (</w:t>
            </w:r>
            <w:proofErr w:type="spellStart"/>
            <w:r>
              <w:t>термоциклер</w:t>
            </w:r>
            <w:proofErr w:type="spellEnd"/>
            <w:r>
              <w:t xml:space="preserve">)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216020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нуклеиновых кислот </w:t>
            </w:r>
            <w:proofErr w:type="gramStart"/>
            <w:r>
              <w:t>термоциклический</w:t>
            </w:r>
            <w:proofErr w:type="gramEnd"/>
            <w:r>
              <w:t xml:space="preserve"> (</w:t>
            </w:r>
            <w:proofErr w:type="spellStart"/>
            <w:r>
              <w:t>термоциклер</w:t>
            </w:r>
            <w:proofErr w:type="spellEnd"/>
            <w:r>
              <w:t xml:space="preserve">)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лабораторный, полуавтоматический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346030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</w:t>
            </w:r>
            <w:proofErr w:type="gramStart"/>
            <w:r>
              <w:t>изотермический</w:t>
            </w:r>
            <w:proofErr w:type="gramEnd"/>
            <w:r>
              <w:t xml:space="preserve">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347450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нуклеиновых кислот </w:t>
            </w:r>
            <w:proofErr w:type="gramStart"/>
            <w:r>
              <w:t>термоциклический</w:t>
            </w:r>
            <w:proofErr w:type="gramEnd"/>
            <w:r>
              <w:t xml:space="preserve"> (</w:t>
            </w:r>
            <w:proofErr w:type="spellStart"/>
            <w:r>
              <w:t>термоциклер</w:t>
            </w:r>
            <w:proofErr w:type="spellEnd"/>
            <w:r>
              <w:t xml:space="preserve">)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для использования вблизи пациента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216000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Амплификатор</w:t>
            </w:r>
            <w:proofErr w:type="spellEnd"/>
            <w:r>
              <w:t xml:space="preserve"> нуклеиновых кислот </w:t>
            </w:r>
            <w:proofErr w:type="gramStart"/>
            <w:r>
              <w:t>термоциклический</w:t>
            </w:r>
            <w:proofErr w:type="gramEnd"/>
            <w:r>
              <w:t xml:space="preserve"> (</w:t>
            </w:r>
            <w:proofErr w:type="spellStart"/>
            <w:r>
              <w:t>термоциклер</w:t>
            </w:r>
            <w:proofErr w:type="spellEnd"/>
            <w:r>
              <w:t xml:space="preserve">)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ручной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125.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хранения или культивирования крови/тканей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Термоконтейнер</w:t>
            </w:r>
            <w:proofErr w:type="spellEnd"/>
            <w:r>
              <w:t xml:space="preserve"> переносной для кратковременного хранения крови и кровезаменителей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153900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для уборки помещений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Тележка для уборки помещений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123680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129.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6. Экспедиция с центром управления запасами компонентов донорской крови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3"/>
            </w:pPr>
            <w:r>
              <w:t>Медицинское оборудование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134.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хранения или культивирования крови/тканей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proofErr w:type="spellStart"/>
            <w:r>
              <w:t>Термоконтейнер</w:t>
            </w:r>
            <w:proofErr w:type="spellEnd"/>
            <w:r>
              <w:t xml:space="preserve"> переносной для кратковременного хранения крови и кровезаменителей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348440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Контейнер для транспортировки пакетов с кровью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154260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proofErr w:type="spellStart"/>
            <w:r>
              <w:t>Перемешиватель</w:t>
            </w:r>
            <w:proofErr w:type="spellEnd"/>
            <w:r>
              <w:t xml:space="preserve"> тромбоцитов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Термостат для хранения тромбоцитов (в комплекте с </w:t>
            </w:r>
            <w:proofErr w:type="spellStart"/>
            <w:r>
              <w:t>тромбомиксером</w:t>
            </w:r>
            <w:proofErr w:type="spellEnd"/>
            <w:r>
              <w:t>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Количество определяется необходимым объемом хранения тромбоцитов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137.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Камера сборная теплоизоляционная, низкотемпературная для хранения компонентов/Морозильник медицинский (ниже -25° C)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Количество определяется необходимым объемом хранения плазмы крови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138.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Холодильник медицинский (+2° - +6°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355180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Холодильник/инкубатор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</w:pPr>
            <w:r>
              <w:t>139.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202390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медицинская универсальная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Тележка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149080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бельевая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270020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Тележка для медицинских инструментов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215800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Аппарат для быстрого размораживания плазмы, подогрева и хранения в теплом виде плазмы, крови и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2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49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blPrEx>
          <w:tblBorders>
            <w:right w:val="nil"/>
          </w:tblBorders>
        </w:tblPrEx>
        <w:tc>
          <w:tcPr>
            <w:tcW w:w="9068" w:type="dxa"/>
            <w:gridSpan w:val="5"/>
            <w:tcBorders>
              <w:right w:val="nil"/>
            </w:tcBorders>
          </w:tcPr>
          <w:p w:rsidR="00FA01CB" w:rsidRDefault="00FA01CB">
            <w:pPr>
              <w:pStyle w:val="ConsPlusNormal"/>
              <w:outlineLvl w:val="3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149.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150.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</w:pPr>
            <w:r>
              <w:t>151.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Не менее 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8. Отдел организации медицинской помощи по профилю "трансфузиология"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1-каждого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</w:pPr>
            <w:r>
              <w:t>По числу рабочих мест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bookmarkStart w:id="5" w:name="P1496"/>
      <w:bookmarkEnd w:id="5"/>
      <w:r>
        <w:t xml:space="preserve">&lt;1&gt; </w:t>
      </w:r>
      <w:hyperlink r:id="rId20" w:history="1">
        <w:r>
          <w:rPr>
            <w:color w:val="0000FF"/>
          </w:rPr>
          <w:t>Часть 2 статьи 38</w:t>
        </w:r>
      </w:hyperlink>
      <w:r>
        <w:t xml:space="preserve"> Федерального закона от 21.11.2011 N 323-ФЗ "Об основах охраны здоровья граждан в Российской Федерации (Собрание законодательства Российской Федерации 2011, N 48, ст. 6724).</w:t>
      </w:r>
    </w:p>
    <w:p w:rsidR="00FA01CB" w:rsidRDefault="00FA01CB">
      <w:pPr>
        <w:pStyle w:val="ConsPlusNormal"/>
        <w:spacing w:before="240"/>
        <w:ind w:firstLine="540"/>
        <w:jc w:val="both"/>
      </w:pPr>
      <w:bookmarkStart w:id="6" w:name="P1497"/>
      <w:bookmarkEnd w:id="6"/>
      <w:proofErr w:type="gramStart"/>
      <w:r>
        <w:t xml:space="preserve">&lt;2&gt;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изменениями, внесенными постановлениями Главного государственного санитарного врача от</w:t>
      </w:r>
      <w:proofErr w:type="gramEnd"/>
      <w:r>
        <w:t xml:space="preserve">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4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r>
        <w:t>ТРЕБОВАНИЯ</w:t>
      </w:r>
    </w:p>
    <w:p w:rsidR="00FA01CB" w:rsidRDefault="00FA01CB">
      <w:pPr>
        <w:pStyle w:val="ConsPlusTitle"/>
        <w:jc w:val="center"/>
      </w:pPr>
      <w:r>
        <w:t>К ОРГАНИЗАЦИИ ДЕЯТЕЛЬНОСТИ ОТДЕЛЕНИЯ ПЕРЕЛИВАНИЯ КРОВИ</w:t>
      </w:r>
    </w:p>
    <w:p w:rsidR="00FA01CB" w:rsidRDefault="00FA01CB">
      <w:pPr>
        <w:pStyle w:val="ConsPlusTitle"/>
        <w:jc w:val="center"/>
      </w:pPr>
      <w:r>
        <w:t>(ОТДЕЛЕНИЯ ТРАНСФУЗИОЛОГИИ)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1. Настоящие требования устанавливают обязательные правила организации деятельности отделения переливания крови (отделения трансфузиологии) (далее - ОПК), осуществляющего работы по заготовке, хранению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2. ОПК является структурным подразделением медицинской организации, образовательной организации, научной организации, осуществляющей оказание медицинской помощи в стационарных условиях, независимо от организационно-правовой формы и формы собственности, а также организации федеральных органов исполнительной власти, в которых федеральным законом предусмотрена военная и приравненная к ней служба &lt;1&gt; (далее - медицинская организация).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Статья 16</w:t>
        </w:r>
      </w:hyperlink>
      <w:r>
        <w:t xml:space="preserve"> Федерального закона от 20 июля 2012 г. N 125-ФЗ "О донорстве крови и ее компонентов" (далее - Федеральный закон N 125-ФЗ) (Собрание законодательства Российской Федерации, 2012, N 30, ст. 4176; 2018, N 1, ст. 41).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медицинская организация кроме работ по оказанию медицинской помощи по профилю "трансфузиология" выполняет работы по заготовке, хранению донорской крови и (или) ее компонентов, в структуре медицинской организации создается одно ОПК под руководством заведующего отделением.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 xml:space="preserve">Структура и штатная численность ОПК устанавливаются руководителем медицинской организации исходя из объема заготовки, применяемых технологий заготовки и обследования донорской крови с учетом штатных нормативов, предусмотренных </w:t>
      </w:r>
      <w:hyperlink w:anchor="P1571" w:history="1">
        <w:r>
          <w:rPr>
            <w:color w:val="0000FF"/>
          </w:rPr>
          <w:t>приложением N 5</w:t>
        </w:r>
      </w:hyperlink>
      <w:r>
        <w:t xml:space="preserve"> к требованиям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компонентов, включая штатные нормативы и стандарт оснащения, утвержденным настоящим приказом</w:t>
      </w:r>
      <w:proofErr w:type="gramEnd"/>
      <w:r>
        <w:t xml:space="preserve"> (далее - Требования к организации деятельности субъектов обращения донорской крови и (или) ее компонентов).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5. Оснащение ОПК осуществляется в соответствии со стандартом оснащения, предусмотренным </w:t>
      </w:r>
      <w:hyperlink w:anchor="P1636" w:history="1">
        <w:r>
          <w:rPr>
            <w:color w:val="0000FF"/>
          </w:rPr>
          <w:t>приложением N 6</w:t>
        </w:r>
      </w:hyperlink>
      <w:r>
        <w:t xml:space="preserve"> к Требованиям к организации деятельности субъектов обращения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6. В структуре ОПК предусматриваются: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 комплектования донорских кадров;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 для первичного осмотра доноров;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лаборатория предварительного обследования доноров;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 заготовки донорской крови и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экспедиция с центром управления запасами компонентов донорской крови, включающая группу долгосрочного хранения клеток крови (</w:t>
      </w:r>
      <w:proofErr w:type="spellStart"/>
      <w:r>
        <w:t>криобанк</w:t>
      </w:r>
      <w:proofErr w:type="spellEnd"/>
      <w:r>
        <w:t>);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 выбраковки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Кабинеты ОПК объединяются между собой по решению руководителя медицинской организации при сохранении их функций.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7. Предварительное обследование доноров осуществляется в лаборатории ОПК.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>Клинические, иммуногематологические, иммунологические, молекулярно-биологических исследования, бактериологический контроль и контроль значений показателей безопасности донорской крови и ее компонентов осуществляются в структурных подразделениях медицинской организации, в которой создано ОПК.</w:t>
      </w:r>
      <w:proofErr w:type="gramEnd"/>
      <w:r>
        <w:t xml:space="preserve"> При отсутствии возможности выполнения некоторых видов исследований, указанные исследования осуществляются в лабораториях станций переливания крови (центров крови).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9. На должность заведующего ОПК - врача-трансфузиолога назначается специалист, соответствующий квалификационным требованиям, к медицинским работникам, по направлению подготовки "Здравоохранение и медицинские науки", по специальности "трансфузиология".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10. Количество штатных единиц выездной бригады для заготовки донорской крови ОПК устанавливается пропорционально объемам заготовки крови и ее компонентов с учетом штатных нормативов, предусмотренных </w:t>
      </w:r>
      <w:hyperlink w:anchor="P1571" w:history="1">
        <w:r>
          <w:rPr>
            <w:color w:val="0000FF"/>
          </w:rPr>
          <w:t>приложением N 5</w:t>
        </w:r>
      </w:hyperlink>
      <w:r>
        <w:t xml:space="preserve"> к Требованиям к организации деятельности субъектов обращения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11. В структуре ОПК вводятся должности санитара для выполнения санитарно-эпидемиологических мероприятий в зависимости от объема выполняемой работы.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12. В структуре медицинской организации, структурным </w:t>
      </w:r>
      <w:proofErr w:type="gramStart"/>
      <w:r>
        <w:t>подразделением</w:t>
      </w:r>
      <w:proofErr w:type="gramEnd"/>
      <w:r>
        <w:t xml:space="preserve"> которого является ОПК, предусматриваются следующие общеотраслевые должности служащих: инженер по защите информации - 1,0 штатная единица (далее - единица); техник по защите информации - 1,0 единица; техник-программист - 1,0 единица - из расчета 1,0 единица на 10 000 литров заготовленной донорской крови и ее компонентов в год.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13. Функциями ОПК являются: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планирование деятельности по заготовке, хранению и транспортировке донорской крови и (или) ее компонентов с целью повышения эффективности ее клинического использования, анализ потребности медицинских организаций в донорской крови и (или) ее компонентах;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организация и применение выездных форм работы;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охраны здоровья доноров крови и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заготовка, хранение, транспортировка и обеспечение безопасности донорской крови и (или)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функционирования системы безопасности донорской крови и (или)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структурных подразделений медицинской организации, в которой оно создано, донорской кровью и (или) ее компонентами для клинического использования;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учет и анализ обстоятельств и причин, приведших к развитию реакций и осложнений, возникших у доноров в связи с </w:t>
      </w:r>
      <w:proofErr w:type="spellStart"/>
      <w:r>
        <w:t>донацией</w:t>
      </w:r>
      <w:proofErr w:type="spellEnd"/>
      <w:r>
        <w:t xml:space="preserve"> крови и (или) ее компонентов, и реципиентов в связи с трансфузией, разработка и проведение мероприятий по их профилактике;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предоставление информации в единую базу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 &lt;2&gt;;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3" w:history="1">
        <w:r>
          <w:rPr>
            <w:color w:val="0000FF"/>
          </w:rPr>
          <w:t>Статьи 20</w:t>
        </w:r>
      </w:hyperlink>
      <w:r>
        <w:t xml:space="preserve"> и </w:t>
      </w:r>
      <w:hyperlink r:id="rId24" w:history="1">
        <w:r>
          <w:rPr>
            <w:color w:val="0000FF"/>
          </w:rPr>
          <w:t>21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разработка и проведение комплекса мероприятий, направленных на минимизацию списания донорской крови и (или) ее компонентов по причине истечения срока годности;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представление отчетности в установленном порядке &lt;3&gt;, сбор и предоставление первичных данных о медицинской деятельности для информационных систем в сфере здравоохранения &lt;4&gt;;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6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формирование именных списков доноров, представляемых к награждению нагрудным знаком "Почетный донор России";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пропаганда и организация донорства крови и ее компонентов, взаимодействие с общественными организациями, медицинскими образовательными и научными организациями, профессиональными некоммерческими организациями, создаваемыми медицинскими работниками и фармацевтическими работниками, а также средствами массовой информации по вопросам агитации и пропаганде донорства среди населения &lt;5&gt;;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7" w:history="1">
        <w:r>
          <w:rPr>
            <w:color w:val="0000FF"/>
          </w:rPr>
          <w:t>Статья 6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участие в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иные функции, связанные с заготовкой, хранением, транспортировкой донорской крови и (или) ее компонентов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N 125-ФЗ.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bookmarkStart w:id="7" w:name="P1571"/>
      <w:bookmarkEnd w:id="7"/>
      <w:r>
        <w:t>Приложение N 5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  <w:outlineLvl w:val="2"/>
      </w:pPr>
      <w:r>
        <w:t>Штатные нормативы отделения переливания крови</w:t>
      </w:r>
    </w:p>
    <w:p w:rsidR="00FA01CB" w:rsidRDefault="00FA01CB">
      <w:pPr>
        <w:pStyle w:val="ConsPlusTitle"/>
        <w:jc w:val="center"/>
      </w:pPr>
      <w:r>
        <w:t>(отделения трансфузиологии)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 (указаны штатные нормативы отделения переливания крови, осуществляющего заготовку, хранение донорской крови и (или) ее компонентов)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отделением - 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3 000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 клинической лабораторной диагностики/биолог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3 000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3 000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4,0 на 1 000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Менеджер по связям с общественностью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  <w:outlineLvl w:val="2"/>
      </w:pPr>
      <w:r>
        <w:t>Штатные нормативы для выездной формы работы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5 000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 процедурная/ операционная медицинская сестра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3,0 на 5 000 литров заготовленной цельной донорской крови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2,0 на 5 000 литров заготовленной цельной донорской крови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6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8" w:name="P1636"/>
      <w:bookmarkEnd w:id="8"/>
      <w:r>
        <w:t>СТАНДАРТ ОСНАЩЕНИЯ ОТДЕЛЕНИЯ ПЕРЕЛИВАНИЯ КРОВИ</w:t>
      </w:r>
    </w:p>
    <w:p w:rsidR="00FA01CB" w:rsidRDefault="00FA01CB">
      <w:pPr>
        <w:pStyle w:val="ConsPlusTitle"/>
        <w:jc w:val="center"/>
      </w:pPr>
      <w:r>
        <w:t>(ОТДЕЛЕНИЯ ТРАНСФУЗИОЛОГИИ)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63"/>
        <w:gridCol w:w="2891"/>
        <w:gridCol w:w="2324"/>
        <w:gridCol w:w="2324"/>
      </w:tblGrid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center"/>
            </w:pPr>
            <w:r>
              <w:t>Код вида номенклатурной классификации медицинских изделий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center"/>
            </w:pPr>
            <w:r>
              <w:t>Требуемое количество (единиц)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ind w:firstLine="283"/>
              <w:jc w:val="both"/>
              <w:outlineLvl w:val="2"/>
            </w:pPr>
            <w:r>
              <w:t>Медицинское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258800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Весы напольные, электронные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Весы напольные электронные медицинские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157600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Ростомер медицинский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Ростомер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122830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стационарный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Аппарат для измерения артериального давления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122850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портативный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218430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239410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216630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124550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Стетоскоп неавтоматизированный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Стетоскоп электронный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126370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инфракрасный для измерения температуры тела пациента, ушной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Термометр медицинский электронный инфракрасный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инфракрасный для измерения температуры тела пациента, 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266210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электронный для измерения температуры тела пациента в импульсном режиме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Термометр для пациента </w:t>
            </w:r>
            <w:proofErr w:type="gramStart"/>
            <w:r>
              <w:t>беспроводной</w:t>
            </w:r>
            <w:proofErr w:type="gramEnd"/>
            <w:r>
              <w:t>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358080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130570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Анализатор гематологический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130690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124480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Пипетка механическая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Дозатор пипеточный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3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124540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Микропипетка механическая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187260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Микропипетка с ручным заполнением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292310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Пипетка электронная, многофункциональная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Микропипетка электронная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261390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Дозатор жидкости лабораторный, ручной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126460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Дефибриллятор внешний полуавтоматический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Дефибриллятор автоматический наружный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126500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262430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t>неперезаряжаемой</w:t>
            </w:r>
            <w:proofErr w:type="spellEnd"/>
            <w:r>
              <w:t xml:space="preserve">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279940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Набор первой медицинской помощи, не содержащий лекарственные средства,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Комплект противошоковый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279960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Набор первой медицинской помощи, не содержащий лекарственные средства,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215800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Размораживатель плазмы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быстрого размораживания плазмы, подогрева и хранения в теплом виде плазмы, крови и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3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262900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Система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proofErr w:type="gramStart"/>
            <w:r>
              <w:t xml:space="preserve">Аппарат автоматического донорского </w:t>
            </w:r>
            <w:proofErr w:type="spellStart"/>
            <w:r>
              <w:t>плазмафереза</w:t>
            </w:r>
            <w:proofErr w:type="spellEnd"/>
            <w:r>
              <w:t xml:space="preserve"> (предусматривается для отделений переливания крови (отделения трансфузиологии) (далее - ОПК), осуществляющих заготовку плазмы методом автоматического </w:t>
            </w:r>
            <w:proofErr w:type="spellStart"/>
            <w:r>
              <w:t>афереза</w:t>
            </w:r>
            <w:proofErr w:type="spellEnd"/>
            <w:r>
              <w:t>)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1 000 </w:t>
            </w:r>
            <w:proofErr w:type="spellStart"/>
            <w:r>
              <w:t>донаций</w:t>
            </w:r>
            <w:proofErr w:type="spellEnd"/>
            <w:r>
              <w:t xml:space="preserve"> плазмы методом </w:t>
            </w:r>
            <w:proofErr w:type="spellStart"/>
            <w:r>
              <w:t>афереза</w:t>
            </w:r>
            <w:proofErr w:type="spellEnd"/>
            <w:r>
              <w:t xml:space="preserve"> в год, но не менее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262900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Система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</w:t>
            </w:r>
            <w:proofErr w:type="spellStart"/>
            <w:r>
              <w:t>цитоплазмафереза</w:t>
            </w:r>
            <w:proofErr w:type="spellEnd"/>
            <w:r>
              <w:t xml:space="preserve"> (предусматривается для ОПК, осуществляющих заготовку тромбоцитов методом </w:t>
            </w:r>
            <w:proofErr w:type="gramStart"/>
            <w:r>
              <w:t>автоматического</w:t>
            </w:r>
            <w:proofErr w:type="gramEnd"/>
            <w:r>
              <w:t xml:space="preserve"> </w:t>
            </w:r>
            <w:proofErr w:type="spellStart"/>
            <w:r>
              <w:t>афереза</w:t>
            </w:r>
            <w:proofErr w:type="spellEnd"/>
            <w:r>
              <w:t>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700 </w:t>
            </w:r>
            <w:proofErr w:type="spellStart"/>
            <w:r>
              <w:t>донаций</w:t>
            </w:r>
            <w:proofErr w:type="spellEnd"/>
            <w:r>
              <w:t xml:space="preserve"> клеток в год, но не менее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328060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Сепаратор компонентов крови, автоматический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Аппарат автоматизированного разделения компонентов крови/</w:t>
            </w:r>
            <w:proofErr w:type="spellStart"/>
            <w:r>
              <w:t>плазмоэкстрактор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700 </w:t>
            </w:r>
            <w:proofErr w:type="spellStart"/>
            <w:r>
              <w:t>донаций</w:t>
            </w:r>
            <w:proofErr w:type="spellEnd"/>
            <w:r>
              <w:t xml:space="preserve"> цельной крови в год, но не менее 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Камера морозильная для плазмы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Установка для замораживания плазмы крови и биологических продуктов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Из расчета 1 на 10 000 литров цельной крови в год, но не менее 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330070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Камера морозильная лабораторная контактная быстрой заморозки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Весы для взвешивания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Весы электронные настольные медицинские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261490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Весы лабораторные,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292280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Весы прецизионные электронные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Весы для взвешивания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Весы-</w:t>
            </w:r>
            <w:proofErr w:type="spellStart"/>
            <w:r>
              <w:t>помешиватели</w:t>
            </w:r>
            <w:proofErr w:type="spellEnd"/>
            <w:r>
              <w:t xml:space="preserve"> для сбора донорской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1 донорское кресло, используемое для </w:t>
            </w:r>
            <w:proofErr w:type="spellStart"/>
            <w:r>
              <w:t>донаций</w:t>
            </w:r>
            <w:proofErr w:type="spellEnd"/>
            <w:r>
              <w:t xml:space="preserve"> цельной крови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131950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Стойка для внутривенных вливаний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Стойка фильтрационная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131960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Стойка для внутривенных вливаний, с потолочным креплением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337210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Противовес для </w:t>
            </w:r>
            <w:proofErr w:type="spellStart"/>
            <w:r>
              <w:t>центрифужной</w:t>
            </w:r>
            <w:proofErr w:type="spellEnd"/>
            <w:r>
              <w:t xml:space="preserve"> пробирки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Уравновешиватель</w:t>
            </w:r>
            <w:proofErr w:type="spellEnd"/>
            <w:r>
              <w:t xml:space="preserve"> </w:t>
            </w:r>
            <w:proofErr w:type="spellStart"/>
            <w:r>
              <w:t>центрифужных</w:t>
            </w:r>
            <w:proofErr w:type="spellEnd"/>
            <w:r>
              <w:t xml:space="preserve"> стаканов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Камера морозильная для плазмы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Камера сборная теплоизоляционная, низкотемпературная для хранения компонентов/Морозильник медицинский (ниже -25°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Количество определяется объемом хранения плазмы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144000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Система замораживания/размораживания эритроцитов донорской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автоматической </w:t>
            </w:r>
            <w:proofErr w:type="spellStart"/>
            <w:r>
              <w:t>глицеролизации</w:t>
            </w:r>
            <w:proofErr w:type="spellEnd"/>
            <w:r>
              <w:t xml:space="preserve">, </w:t>
            </w:r>
            <w:proofErr w:type="spellStart"/>
            <w:r>
              <w:t>деглицеролизации</w:t>
            </w:r>
            <w:proofErr w:type="spellEnd"/>
            <w:r>
              <w:t xml:space="preserve"> и отмывания эритроцитов крови (предусматривается для медицинских организаций, осуществляющих замораживание, размораживание и отмывание </w:t>
            </w:r>
            <w:proofErr w:type="spellStart"/>
            <w:r>
              <w:t>эритроцитсодержащих</w:t>
            </w:r>
            <w:proofErr w:type="spellEnd"/>
            <w:r>
              <w:t xml:space="preserve"> компонентов)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 на 250 процедур в год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305960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Облучатель крови ионизирующим излучением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Аппарат для облучения компонентов донорской крови (предусматривается в случае заготовки облученных компонентов донорской крови)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Из расчета 1 на 1 000 единиц цельной крови и/или клеток крови в год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343000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Облучатель крови рентгеновским излучением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144330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Кресло/кушетка донорская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Кресло донорское стационарное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 на 1 000 литров переработанной цельной крови в год, но не менее 2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202290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Облучатель крови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ультрафиолетовый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Система </w:t>
            </w:r>
            <w:proofErr w:type="spellStart"/>
            <w:r>
              <w:t>инактивации</w:t>
            </w:r>
            <w:proofErr w:type="spellEnd"/>
            <w:r>
              <w:t xml:space="preserve"> вирусов в плазме крови (предусматривается в случае заготовки облученных компонентов донорской крови)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342090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Запаиватель</w:t>
            </w:r>
            <w:proofErr w:type="spellEnd"/>
            <w:r>
              <w:t xml:space="preserve"> для трубок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Из расчета 1 на 1 донорское кресло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359240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116950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Устройство для запаивания пакетов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Устройство для стерильного соединения трубок </w:t>
            </w:r>
            <w:proofErr w:type="spellStart"/>
            <w:r>
              <w:t>пластикатных</w:t>
            </w:r>
            <w:proofErr w:type="spellEnd"/>
            <w:r>
              <w:t xml:space="preserve"> контейнеров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342100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Устройство для запаивания полимерных магистралей, ручное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117910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Центрифуга напольная высокоскоростная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Центрифуга рефрижераторная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3 000 </w:t>
            </w:r>
            <w:proofErr w:type="spellStart"/>
            <w:r>
              <w:t>донаций</w:t>
            </w:r>
            <w:proofErr w:type="spellEnd"/>
            <w:r>
              <w:t xml:space="preserve"> цельной крови в год, но не менее 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143900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Центрифуга для банка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274480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Центрифуга напольная низкоскоростная, с охлаждением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 для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Холодильник медицинский (температура +2 - +6°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Количество определяется необходимым объемом хранения </w:t>
            </w:r>
            <w:proofErr w:type="spellStart"/>
            <w:r>
              <w:t>эритроцитсодержащих</w:t>
            </w:r>
            <w:proofErr w:type="spellEnd"/>
            <w:r>
              <w:t xml:space="preserve"> компонентов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261620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 лабораторный, базовый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Тележка медицинская универсальная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Тележка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149080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Тележка бельевая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270020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Тележка для медицинских инструментов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201670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Каталка больничная, с электропитанием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Каталка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Каталка больничная, с ручным управлением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207270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proofErr w:type="gramStart"/>
            <w:r>
              <w:t>Носилки-каталка для скорой медицинской помощи, ручные</w:t>
            </w:r>
            <w:proofErr w:type="gram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131950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Стойка для внутривенных вливаний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Штатив напольный для вливаний </w:t>
            </w:r>
            <w:proofErr w:type="spellStart"/>
            <w:r>
              <w:t>инфузионных</w:t>
            </w:r>
            <w:proofErr w:type="spellEnd"/>
            <w:r>
              <w:t xml:space="preserve"> растворов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Из расчета 1 на донорское кресло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131960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Стойка для внутривенных вливаний, с потолочным креплением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хранения или культивирования крови/тканей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Термоконтейнер</w:t>
            </w:r>
            <w:proofErr w:type="spellEnd"/>
            <w:r>
              <w:t xml:space="preserve"> переносной для кратковременного хранения крови и кровезаменителей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348440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транспортировки пакетов с кровью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транспортировки образцов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108710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лабораторный общего назначения,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Термоконтейнер</w:t>
            </w:r>
            <w:proofErr w:type="spellEnd"/>
            <w:r>
              <w:t xml:space="preserve"> для транспортировки реагентов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108740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лабораторный общего назначения, нестерильный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108750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лабораторный общего назначения, стерильный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123680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97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Программный медицинский замораживатель (предусматривается для медицинских организаций, осуществляющих хранение </w:t>
            </w:r>
            <w:proofErr w:type="spellStart"/>
            <w:r>
              <w:t>криоконсервированных</w:t>
            </w:r>
            <w:proofErr w:type="spellEnd"/>
            <w:r>
              <w:t xml:space="preserve"> компонентов крови)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Система для </w:t>
            </w:r>
            <w:proofErr w:type="spellStart"/>
            <w:r>
              <w:t>криоконсервации</w:t>
            </w:r>
            <w:proofErr w:type="spellEnd"/>
            <w:r>
              <w:t xml:space="preserve"> клеток крови (предусматривается для медицинских организаций, осуществляющих хранение </w:t>
            </w:r>
            <w:proofErr w:type="spellStart"/>
            <w:r>
              <w:t>криоконсервированных</w:t>
            </w:r>
            <w:proofErr w:type="spellEnd"/>
            <w:r>
              <w:t xml:space="preserve"> компонентов крови)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1.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154260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Перемешиватель</w:t>
            </w:r>
            <w:proofErr w:type="spellEnd"/>
            <w:r>
              <w:t xml:space="preserve"> тромбоцитов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Термостат для хранения тромбоцитов (в комплекте с </w:t>
            </w:r>
            <w:proofErr w:type="spellStart"/>
            <w:r>
              <w:t>тромбомиксером</w:t>
            </w:r>
            <w:proofErr w:type="spellEnd"/>
            <w:r>
              <w:t>) (предусматривается для ОПК, осуществляющих заготовку тромбоцитов)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Количество определяется объемом хранения тромбоцитов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335420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Установка аппаратного обеззараживания/обезвреживания и деструкции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Установка для деструкции и обеззараживания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336370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Комплекс передвижной автомобильный для заготовки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Мобильный комплекс заготовки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Наличие определяется необходимостью проведения заготовки крови в случае применения выездных форм работы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348970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Термопринтер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Термотрансферный</w:t>
            </w:r>
            <w:proofErr w:type="spellEnd"/>
            <w:r>
              <w:t xml:space="preserve"> принтер этикеток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по числу аппаратов для </w:t>
            </w:r>
            <w:proofErr w:type="spellStart"/>
            <w:r>
              <w:t>плазмафереза</w:t>
            </w:r>
            <w:proofErr w:type="spellEnd"/>
            <w:r>
              <w:t>/</w:t>
            </w:r>
            <w:proofErr w:type="spellStart"/>
            <w:r>
              <w:t>плазмоци</w:t>
            </w:r>
            <w:proofErr w:type="spellEnd"/>
            <w:r>
              <w:t xml:space="preserve"> </w:t>
            </w:r>
            <w:proofErr w:type="spellStart"/>
            <w:r>
              <w:t>тафереза</w:t>
            </w:r>
            <w:proofErr w:type="spellEnd"/>
            <w:r>
              <w:t xml:space="preserve"> и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рабочих мест, но не менее 1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bookmarkStart w:id="9" w:name="P1975"/>
      <w:bookmarkEnd w:id="9"/>
      <w:proofErr w:type="gramStart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9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изменениями, внесенными постановлениями Главного государственного санитарного врача от</w:t>
      </w:r>
      <w:proofErr w:type="gramEnd"/>
      <w:r>
        <w:t xml:space="preserve">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7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r>
        <w:t>ТРЕБОВАНИЯ</w:t>
      </w:r>
    </w:p>
    <w:p w:rsidR="00FA01CB" w:rsidRDefault="00FA01CB">
      <w:pPr>
        <w:pStyle w:val="ConsPlusTitle"/>
        <w:jc w:val="center"/>
      </w:pPr>
      <w:r>
        <w:t>К ОРГАНИЗАЦИИ ДЕЯТЕЛЬНОСТИ ПЛАЗМОЦЕНТРА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 xml:space="preserve">1. Настоящие требования устанавливают обязательные правила организации деятельности </w:t>
      </w:r>
      <w:proofErr w:type="spellStart"/>
      <w:r>
        <w:t>плазмоцентра</w:t>
      </w:r>
      <w:proofErr w:type="spellEnd"/>
      <w:r>
        <w:t>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2. </w:t>
      </w:r>
      <w:proofErr w:type="spellStart"/>
      <w:r>
        <w:t>Плазмоцентр</w:t>
      </w:r>
      <w:proofErr w:type="spellEnd"/>
      <w:r>
        <w:t xml:space="preserve"> создается в целях организации деятельности по заготовке, хранению, транспортировке плазмы, предназначенной для производства лекарственных средств (далее - плазма).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3. </w:t>
      </w:r>
      <w:proofErr w:type="spellStart"/>
      <w:r>
        <w:t>Плазмоцентр</w:t>
      </w:r>
      <w:proofErr w:type="spellEnd"/>
      <w:r>
        <w:t xml:space="preserve"> создается в качестве структурного подразделения медицинской организации, имеющей лицензию на выполнение услуг (работ) по заготовке, хранению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4. </w:t>
      </w:r>
      <w:proofErr w:type="spellStart"/>
      <w:r>
        <w:t>Плазмоцентры</w:t>
      </w:r>
      <w:proofErr w:type="spellEnd"/>
      <w:r>
        <w:t xml:space="preserve"> могут быть стационарного или передвижного типа (передвижная станция).</w:t>
      </w:r>
    </w:p>
    <w:p w:rsidR="00FA01CB" w:rsidRDefault="00FA01CB">
      <w:pPr>
        <w:pStyle w:val="ConsPlusNormal"/>
        <w:spacing w:before="240"/>
        <w:ind w:firstLine="540"/>
        <w:jc w:val="both"/>
      </w:pPr>
      <w:proofErr w:type="spellStart"/>
      <w:r>
        <w:t>Плазмоцентр</w:t>
      </w:r>
      <w:proofErr w:type="spellEnd"/>
      <w:r>
        <w:t xml:space="preserve"> стационарного типа располагается в типовых корпусах или в специально приспособленных зданиях и помещениях, кроме зданий, в которых располагаются инфекционные больницы, судебно-медицинские и патологоанатомические отделения.</w:t>
      </w:r>
    </w:p>
    <w:p w:rsidR="00FA01CB" w:rsidRDefault="00FA01CB">
      <w:pPr>
        <w:pStyle w:val="ConsPlusNormal"/>
        <w:spacing w:before="240"/>
        <w:ind w:firstLine="540"/>
        <w:jc w:val="both"/>
      </w:pPr>
      <w:proofErr w:type="spellStart"/>
      <w:r>
        <w:t>Плазмоцентр</w:t>
      </w:r>
      <w:proofErr w:type="spellEnd"/>
      <w:r>
        <w:t xml:space="preserve"> передвижного типа (передвижная станция) обеспечивает выездные формы работы и размещается в специально обустроенных модулях, обеспечивающих условия заготовки, хранения и обеспечения безопасности плазмы, перемещаемых с помощью транспортных средств.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 xml:space="preserve">Структура и штатная численность </w:t>
      </w:r>
      <w:proofErr w:type="spellStart"/>
      <w:r>
        <w:t>плазмоцентра</w:t>
      </w:r>
      <w:proofErr w:type="spellEnd"/>
      <w:r>
        <w:t xml:space="preserve"> устанавливаются руководителем медицинской организации в соответствии с объемом заготовки плазмы, применяемых технологий заготовки и обследования донорской крови с учетом штатных нормативов, предусмотренных </w:t>
      </w:r>
      <w:hyperlink w:anchor="P2066" w:history="1">
        <w:r>
          <w:rPr>
            <w:color w:val="0000FF"/>
          </w:rPr>
          <w:t>приложением N 8</w:t>
        </w:r>
      </w:hyperlink>
      <w:r>
        <w:t xml:space="preserve"> к требованиям к организации деятельности субъектов обращения донорской крови и (или) ее компонентов, утвержденным настоящим приказом (далее - Требования к организации деятельности субъектов обращения донорской крови и (или) ее компонентов).</w:t>
      </w:r>
      <w:proofErr w:type="gramEnd"/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6. В структуре </w:t>
      </w:r>
      <w:proofErr w:type="gramStart"/>
      <w:r>
        <w:t>стационарного</w:t>
      </w:r>
      <w:proofErr w:type="gramEnd"/>
      <w:r>
        <w:t xml:space="preserve"> </w:t>
      </w:r>
      <w:proofErr w:type="spellStart"/>
      <w:r>
        <w:t>плазмоцентра</w:t>
      </w:r>
      <w:proofErr w:type="spellEnd"/>
      <w:r>
        <w:t xml:space="preserve"> предусматривается: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комплектования донорских кадров;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кабинет для первичного осмотра доноров;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лабораторию предварительного обследования доноров;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заготовки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заморозки и хранения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выбраковки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экспедиция с центром управления запасами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организационно-методической работы.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7. В структуре медицинской организации, структурным подразделением которой является </w:t>
      </w:r>
      <w:proofErr w:type="spellStart"/>
      <w:r>
        <w:t>плазмоцентр</w:t>
      </w:r>
      <w:proofErr w:type="spellEnd"/>
      <w:r>
        <w:t>, предусматривается: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клинико-диагностическая лаборатория;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обеспечения безопасности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отдел контроля безопасности плазмы.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8. Отделы </w:t>
      </w:r>
      <w:proofErr w:type="spellStart"/>
      <w:r>
        <w:t>плазмоцентра</w:t>
      </w:r>
      <w:proofErr w:type="spellEnd"/>
      <w:r>
        <w:t xml:space="preserve"> по решению руководителя </w:t>
      </w:r>
      <w:proofErr w:type="spellStart"/>
      <w:r>
        <w:t>плазмоцентра</w:t>
      </w:r>
      <w:proofErr w:type="spellEnd"/>
      <w:r>
        <w:t xml:space="preserve"> объединяются между собой при сохранении их функций.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9. На должность руководителя </w:t>
      </w:r>
      <w:proofErr w:type="spellStart"/>
      <w:r>
        <w:t>плазмоцентра</w:t>
      </w:r>
      <w:proofErr w:type="spellEnd"/>
      <w:r>
        <w:t xml:space="preserve"> назначается специалист, соответствующий квалификационным требованиям, предъявляемым к медицинским работникам, по специальности "трансфузиология".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10. Должности медицинской сестры процедурной, операционной медицинской сестры занимают медицинские работники, имеющие сертификат специалиста или свидетельство об аккредитации специалиста по специальности "Сестринское дело" или "операционное дело" &lt;1&gt;.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 г, N 26, ст. 3526).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 xml:space="preserve">11. В структуре </w:t>
      </w:r>
      <w:proofErr w:type="spellStart"/>
      <w:r>
        <w:t>плазмоцентра</w:t>
      </w:r>
      <w:proofErr w:type="spellEnd"/>
      <w:r>
        <w:t xml:space="preserve"> вводятся должности санитаров (уборщиц помещений) для выполнения санитарно-эпидемиологических мероприятий в зависимости от объема выполняемой работы.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12. В структуре </w:t>
      </w:r>
      <w:proofErr w:type="spellStart"/>
      <w:r>
        <w:t>плазмацентра</w:t>
      </w:r>
      <w:proofErr w:type="spellEnd"/>
      <w:r>
        <w:t xml:space="preserve"> предусматриваются следующие общеотраслевые должности служащих: инженер по защите информации - 1,0 штатная единица (далее - единица); техник по защите информации - 1,0 единица; техник-программист - 1,0 единица - из расчета 1,0 единица на 10 000 литров заготовленной плазмы в год.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13. Оснащение </w:t>
      </w:r>
      <w:proofErr w:type="spellStart"/>
      <w:r>
        <w:t>плазмоцентра</w:t>
      </w:r>
      <w:proofErr w:type="spellEnd"/>
      <w:r>
        <w:t xml:space="preserve"> осуществляется в соответствии со стандартом оснащения, предусмотренным </w:t>
      </w:r>
      <w:hyperlink w:anchor="P2169" w:history="1">
        <w:r>
          <w:rPr>
            <w:color w:val="0000FF"/>
          </w:rPr>
          <w:t>приложением N 9</w:t>
        </w:r>
      </w:hyperlink>
      <w:r>
        <w:t xml:space="preserve"> к Требованиям к организации деятельности субъектов обращения донорской крови и (или) ее компонентов.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14. Функциями </w:t>
      </w:r>
      <w:proofErr w:type="spellStart"/>
      <w:r>
        <w:t>плазмоцентра</w:t>
      </w:r>
      <w:proofErr w:type="spellEnd"/>
      <w:r>
        <w:t xml:space="preserve"> являются: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планирование деятельности по заготовке, хранению и транспортировке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организация и применение выездных форм работы;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охраны здоровья доноров крови и ее компонентов;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заготовка, хранение, транспортировка и обеспечение безопасности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обеспечение функционирования системы безопасности плазмы;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учет и анализ обстоятельств и причин, приведших к развитию реакций и осложнений, возникших у доноров в связи с </w:t>
      </w:r>
      <w:proofErr w:type="spellStart"/>
      <w:r>
        <w:t>донацией</w:t>
      </w:r>
      <w:proofErr w:type="spellEnd"/>
      <w:r>
        <w:t xml:space="preserve"> плазмы, разработка и проведение мероприятий по их профилактике;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предоставление информации в единую базу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 &lt;2&gt;;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&lt;2&gt; </w:t>
      </w:r>
      <w:hyperlink r:id="rId31" w:history="1">
        <w:r>
          <w:rPr>
            <w:color w:val="0000FF"/>
          </w:rPr>
          <w:t>Статьи 20</w:t>
        </w:r>
      </w:hyperlink>
      <w:r>
        <w:t xml:space="preserve"> и </w:t>
      </w:r>
      <w:hyperlink r:id="rId32" w:history="1">
        <w:r>
          <w:rPr>
            <w:color w:val="0000FF"/>
          </w:rPr>
          <w:t>21</w:t>
        </w:r>
      </w:hyperlink>
      <w:r>
        <w:t xml:space="preserve"> Федерального закона от 20 июля 2012 г. N 125-ФЗ "О донорстве крови и ее компонентов" (Собрание законодательства Российской Федерации, 2012, N 30, ст. 4176) (далее - Федеральный закон N 125-ФЗ).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разработка и проведение комплекса мероприятий, направленных на минимизацию списания плазмы по причине истечения срока годности;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представление отчетности в установленном порядке &lt;3&gt;, сбор и предоставление первичных данных о медицинской деятельности для информационных систем в сфере здравоохранения &lt;4&gt;;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&lt;3&gt; </w:t>
      </w:r>
      <w:hyperlink r:id="rId33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 ноября 2011 г. N 323-ФЗ).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&lt;4&gt; </w:t>
      </w:r>
      <w:hyperlink r:id="rId34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формирование именных списков доноров, представляемых к награждению нагрудным знаком "Почетный донор России";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пропаганда и организация донорства крови и ее компонентов, взаимодействие с общественными организациями, медицинскими образовательными и научными организациями, профессиональными некоммерческими организациями, создаваемыми медицинскими работниками и фармацевтическими работниками, а также средствами массовой информации по вопросам агитации и пропаганде донорства среди населения &lt;5&gt;;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&lt;5&gt; </w:t>
      </w:r>
      <w:hyperlink r:id="rId35" w:history="1">
        <w:r>
          <w:rPr>
            <w:color w:val="0000FF"/>
          </w:rPr>
          <w:t>Статья 6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участие в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заболеваний;</w:t>
      </w:r>
    </w:p>
    <w:p w:rsidR="00FA01CB" w:rsidRDefault="00FA01CB">
      <w:pPr>
        <w:pStyle w:val="ConsPlusNormal"/>
        <w:spacing w:before="240"/>
        <w:ind w:firstLine="540"/>
        <w:jc w:val="both"/>
      </w:pPr>
      <w:r>
        <w:t xml:space="preserve">иные функции, связанные с заготовкой, хранением, транспортировкой плазмы в соответствии с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N 125-ФЗ.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8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10" w:name="P2066"/>
      <w:bookmarkEnd w:id="10"/>
      <w:r>
        <w:t>ШТАТНЫЕ НОРМАТИВЫ ПЛАЗМОЦЕНТРА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Заведующий </w:t>
            </w:r>
            <w:proofErr w:type="spellStart"/>
            <w:r>
              <w:t>плазмоцентром</w:t>
            </w:r>
            <w:proofErr w:type="spellEnd"/>
            <w:r>
              <w:t xml:space="preserve"> - 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5 000 литров заготовленной плазмы в год, дополнительно 1,0 при объеме заготовки плазмы от 50 000 до 300 000 литров в год;</w:t>
            </w:r>
          </w:p>
          <w:p w:rsidR="00FA01CB" w:rsidRDefault="00FA01CB">
            <w:pPr>
              <w:pStyle w:val="ConsPlusNormal"/>
              <w:jc w:val="both"/>
            </w:pPr>
            <w:r>
              <w:t xml:space="preserve">дополнительно 1,0 - в случае сменного режима работы </w:t>
            </w:r>
            <w:proofErr w:type="spellStart"/>
            <w:r>
              <w:t>плазмоцентра</w:t>
            </w:r>
            <w:proofErr w:type="spellEnd"/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 кабинета иммунопрофилактики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 кабинета иммунопрофилактики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процедурной</w:t>
            </w:r>
            <w:proofErr w:type="gramEnd"/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1,0 на 1 500 литров заготовленной плазмы в год, дополнительно 2,0 - в случае сменного режима работы </w:t>
            </w:r>
            <w:proofErr w:type="spellStart"/>
            <w:r>
              <w:t>плазмоцентра</w:t>
            </w:r>
            <w:proofErr w:type="spellEnd"/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5 000 литров заготовленной плазмы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5,0 при объеме заготовки плазмы от 50 000 до 300 000 литров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менеджер по связям с общественностью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 при объеме заготовки плазмы от 50 000 до 300 000 литров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5 000 литров заготовленной плазмы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2"/>
      </w:pPr>
      <w:r>
        <w:t xml:space="preserve">Штатные нормативы структурных подразделений государственной организации здравоохранения, в структуре которой имеется </w:t>
      </w:r>
      <w:proofErr w:type="spellStart"/>
      <w:r>
        <w:t>плазмоцентр</w:t>
      </w:r>
      <w:proofErr w:type="spellEnd"/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3"/>
      </w:pPr>
      <w:r>
        <w:t>1. Отдел комплектования донорских кадров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плазмы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плазмы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3"/>
      </w:pPr>
      <w:r>
        <w:t>2. Отдел заморозки и хранения плазмы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50 000 литров заготовленной плазмы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3"/>
      </w:pPr>
      <w:r>
        <w:t>3. Отдел контроля безопасности плазмы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Заведующий отделом - </w:t>
            </w:r>
            <w:proofErr w:type="gramStart"/>
            <w:r>
              <w:t>врач-клинической</w:t>
            </w:r>
            <w:proofErr w:type="gramEnd"/>
            <w:r>
              <w:t xml:space="preserve"> лабораторной диагностики (биолог) либо заведующий отделом - врач-бактериолог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плазмы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proofErr w:type="gramStart"/>
            <w:r>
              <w:t>Врач-клинической</w:t>
            </w:r>
            <w:proofErr w:type="gramEnd"/>
            <w:r>
              <w:t xml:space="preserve"> лабораторной диагностики/биолог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25 000 литров заготовленной плазмы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Врач-бактериолог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Лаборант; медицинский технолог; медицинский лабораторный техник (фельдшер-лаборант)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5 000 литров заготовленной плазмы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3"/>
      </w:pPr>
      <w:r>
        <w:t>4. Отдел обеспечения безопасности плазмы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Заведующий отделом - 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Врач-трансфузиолог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плазмы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Врач-эпидемиолог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плазмы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ind w:firstLine="540"/>
        <w:jc w:val="both"/>
        <w:outlineLvl w:val="3"/>
      </w:pPr>
      <w:r>
        <w:t>5. Отдел организационно-методической работы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5"/>
      </w:tblGrid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Начальник отдела - врач-методист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1,0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Врач-методист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100 000 литров заготовленной плазмы в год</w:t>
            </w:r>
          </w:p>
        </w:tc>
      </w:tr>
      <w:tr w:rsidR="00FA01CB">
        <w:tc>
          <w:tcPr>
            <w:tcW w:w="3685" w:type="dxa"/>
          </w:tcPr>
          <w:p w:rsidR="00FA01CB" w:rsidRDefault="00FA01CB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5385" w:type="dxa"/>
          </w:tcPr>
          <w:p w:rsidR="00FA01CB" w:rsidRDefault="00FA01CB">
            <w:pPr>
              <w:pStyle w:val="ConsPlusNormal"/>
              <w:jc w:val="both"/>
            </w:pPr>
            <w:r>
              <w:t>из расчета 1,0 на 10 000 литров заготовленной плазмы в год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right"/>
        <w:outlineLvl w:val="1"/>
      </w:pPr>
      <w:r>
        <w:t>Приложение N 9</w:t>
      </w:r>
    </w:p>
    <w:p w:rsidR="00FA01CB" w:rsidRDefault="00FA01CB">
      <w:pPr>
        <w:pStyle w:val="ConsPlusNormal"/>
        <w:jc w:val="right"/>
      </w:pPr>
      <w:r>
        <w:t>к требованиям к организации деятельности</w:t>
      </w:r>
    </w:p>
    <w:p w:rsidR="00FA01CB" w:rsidRDefault="00FA01CB">
      <w:pPr>
        <w:pStyle w:val="ConsPlusNormal"/>
        <w:jc w:val="right"/>
      </w:pPr>
      <w:r>
        <w:t>субъектов обращения донорской крови</w:t>
      </w:r>
    </w:p>
    <w:p w:rsidR="00FA01CB" w:rsidRDefault="00FA01CB">
      <w:pPr>
        <w:pStyle w:val="ConsPlusNormal"/>
        <w:jc w:val="right"/>
      </w:pPr>
      <w:r>
        <w:t>и (или) ее компонентов по заготовке,</w:t>
      </w:r>
    </w:p>
    <w:p w:rsidR="00FA01CB" w:rsidRDefault="00FA01CB">
      <w:pPr>
        <w:pStyle w:val="ConsPlusNormal"/>
        <w:jc w:val="right"/>
      </w:pPr>
      <w:r>
        <w:t>хранению, транспортировке донорской крови</w:t>
      </w:r>
    </w:p>
    <w:p w:rsidR="00FA01CB" w:rsidRDefault="00FA01CB">
      <w:pPr>
        <w:pStyle w:val="ConsPlusNormal"/>
        <w:jc w:val="right"/>
      </w:pPr>
      <w:r>
        <w:t xml:space="preserve">и (или) ее компонентов, включая </w:t>
      </w:r>
      <w:proofErr w:type="gramStart"/>
      <w:r>
        <w:t>штатные</w:t>
      </w:r>
      <w:proofErr w:type="gramEnd"/>
    </w:p>
    <w:p w:rsidR="00FA01CB" w:rsidRDefault="00FA01CB">
      <w:pPr>
        <w:pStyle w:val="ConsPlusNormal"/>
        <w:jc w:val="right"/>
      </w:pPr>
      <w:r>
        <w:t>нормативы и стандарт оснащения,</w:t>
      </w:r>
    </w:p>
    <w:p w:rsidR="00FA01CB" w:rsidRDefault="00FA01CB">
      <w:pPr>
        <w:pStyle w:val="ConsPlusNormal"/>
        <w:jc w:val="right"/>
      </w:pPr>
      <w:r>
        <w:t>утвержденным приказом</w:t>
      </w:r>
    </w:p>
    <w:p w:rsidR="00FA01CB" w:rsidRDefault="00FA01CB">
      <w:pPr>
        <w:pStyle w:val="ConsPlusNormal"/>
        <w:jc w:val="right"/>
      </w:pPr>
      <w:r>
        <w:t>Министерства здравоохранения</w:t>
      </w:r>
    </w:p>
    <w:p w:rsidR="00FA01CB" w:rsidRDefault="00FA01CB">
      <w:pPr>
        <w:pStyle w:val="ConsPlusNormal"/>
        <w:jc w:val="right"/>
      </w:pPr>
      <w:r>
        <w:t>Российской Федерации</w:t>
      </w:r>
    </w:p>
    <w:p w:rsidR="00FA01CB" w:rsidRDefault="00FA01CB">
      <w:pPr>
        <w:pStyle w:val="ConsPlusNormal"/>
        <w:jc w:val="right"/>
      </w:pPr>
      <w:r>
        <w:t>от 28 октября 2020 г. N 1167н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Title"/>
        <w:jc w:val="center"/>
      </w:pPr>
      <w:bookmarkStart w:id="11" w:name="P2169"/>
      <w:bookmarkEnd w:id="11"/>
      <w:r>
        <w:t>СТАНДАРТ ОСНАЩЕНИЯ ПЛАЗМОЦЕНТРА</w:t>
      </w:r>
    </w:p>
    <w:p w:rsidR="00FA01CB" w:rsidRDefault="00FA01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63"/>
        <w:gridCol w:w="2891"/>
        <w:gridCol w:w="2324"/>
        <w:gridCol w:w="2324"/>
      </w:tblGrid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center"/>
            </w:pPr>
            <w:r>
              <w:t>Код вида номенклатурной классификации медицинских изделий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center"/>
            </w:pPr>
            <w:r>
              <w:t>Требуемое количество (единиц)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ind w:firstLine="283"/>
              <w:jc w:val="both"/>
              <w:outlineLvl w:val="2"/>
            </w:pPr>
            <w:r>
              <w:t>Медицинское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258800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Весы напольные, электронные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Весы напольные электронные медицинские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157600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Ростомер медицинский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Ростомер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122830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стационарный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Аппарат для измерения артериального давления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122850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для измерения артериального давления электрический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нагнетением</w:t>
            </w:r>
            <w:proofErr w:type="spellEnd"/>
            <w:r>
              <w:t>, портативный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218430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239410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216630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124550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Стетоскоп неавтоматизированный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По числу врачебных ставок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Стетоскоп электронный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126370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инфракрасный для измерения температуры тела пациента, ушной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Термометр медицинский электронный инфракрасный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По числу кабинетов для первичного осмотра доноров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инфракрасный для измерения температуры тела пациента, 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266210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электронный для измерения температуры тела пациента в импульсном режиме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Термометр для пациента </w:t>
            </w:r>
            <w:proofErr w:type="gramStart"/>
            <w:r>
              <w:t>беспроводной</w:t>
            </w:r>
            <w:proofErr w:type="gramEnd"/>
            <w:r>
              <w:t>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358080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130570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полуавтоматический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Анализатор гематологический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130690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Анализатор гематологический для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диагностики, автоматический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124480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Пипетка механическая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Дозатор пипеточный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3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124540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Микропипетка механическая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187260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Микропипетка с ручным заполнением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292310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Пипетка электронная, многофункциональная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Микропипетка электронная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261390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Дозатор жидкости лабораторный, ручной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126460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Дефибриллятор внешний полуавтоматический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Дефибриллятор автоматический наружный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126470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126500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262430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Дефибриллятор внешний автоматический для использования непрофессионалами с питанием от </w:t>
            </w:r>
            <w:proofErr w:type="spellStart"/>
            <w:r>
              <w:t>неперезаряжаемой</w:t>
            </w:r>
            <w:proofErr w:type="spellEnd"/>
            <w:r>
              <w:t xml:space="preserve"> батареи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279940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Набор первой медицинской помощи, не содержащий лекарственные средства,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Комплект противошоковый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279960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Набор первой медицинской помощи, не содержащий лекарственные средства, одноразового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262900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Система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Аппарат </w:t>
            </w:r>
            <w:proofErr w:type="gramStart"/>
            <w:r>
              <w:t>автоматического</w:t>
            </w:r>
            <w:proofErr w:type="gramEnd"/>
            <w:r>
              <w:t xml:space="preserve"> донорского </w:t>
            </w:r>
            <w:proofErr w:type="spellStart"/>
            <w:r>
              <w:t>плазмафереза</w:t>
            </w:r>
            <w:proofErr w:type="spell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1 000 </w:t>
            </w:r>
            <w:proofErr w:type="spellStart"/>
            <w:r>
              <w:t>донаций</w:t>
            </w:r>
            <w:proofErr w:type="spellEnd"/>
            <w:r>
              <w:t xml:space="preserve"> плазмы методом </w:t>
            </w:r>
            <w:proofErr w:type="spellStart"/>
            <w:r>
              <w:t>афереза</w:t>
            </w:r>
            <w:proofErr w:type="spellEnd"/>
            <w:r>
              <w:t xml:space="preserve"> в год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Камера морозильная для плазмы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Установка для замораживания плазмы крови и биологических продуктов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Из расчета 1 на 10 000 литров плазмы в год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330070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Камера морозильная лабораторная контактная быстрой заморозки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Камера морозильная для плазмы крови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Камера сборная теплоизоляционная, низкотемпературная для хранения компонентов/Морозильник медицинский (ниже -25°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Количество определяется объемом хранения плазмы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Холодильник/морозильник для крови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144330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Кресло/кушетка донорская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Кресло донорское стационарное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По числу аппаратов </w:t>
            </w:r>
            <w:proofErr w:type="gramStart"/>
            <w:r>
              <w:t>автоматического</w:t>
            </w:r>
            <w:proofErr w:type="gramEnd"/>
            <w:r>
              <w:t xml:space="preserve"> </w:t>
            </w:r>
            <w:proofErr w:type="spellStart"/>
            <w:r>
              <w:t>плазмафереза</w:t>
            </w:r>
            <w:proofErr w:type="spellEnd"/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342090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Разделитель/</w:t>
            </w:r>
            <w:proofErr w:type="spellStart"/>
            <w:r>
              <w:t>запаиватель</w:t>
            </w:r>
            <w:proofErr w:type="spellEnd"/>
            <w:r>
              <w:t xml:space="preserve"> для трубки пакета с донорской кровью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Запаиватель</w:t>
            </w:r>
            <w:proofErr w:type="spellEnd"/>
            <w:r>
              <w:t xml:space="preserve"> для трубок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Из расчета 1 на 2 </w:t>
            </w:r>
            <w:proofErr w:type="gramStart"/>
            <w:r>
              <w:t>донорских</w:t>
            </w:r>
            <w:proofErr w:type="gramEnd"/>
            <w:r>
              <w:t xml:space="preserve"> кресла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116950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Устройство для запаивания пакетов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Устройство для стерильного соединения трубок </w:t>
            </w:r>
            <w:proofErr w:type="spellStart"/>
            <w:r>
              <w:t>пластикатных</w:t>
            </w:r>
            <w:proofErr w:type="spellEnd"/>
            <w:r>
              <w:t xml:space="preserve"> контейнеров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342100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Устройство для запаивания полимерных магистралей, ручное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143910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Холодильник/морозильная камера для лаборатории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Холодильник медицинский (температура +2 - +6° C)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Из расчета 1 на 2 000 литров плазмы в год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321680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Холодильник лабораторный, базовый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202390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Тележка медицинская универсальная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Тележка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149080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Тележка бельевая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270020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Тележка для медицинских инструментов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201670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Каталка больничная, с электропитанием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Каталка медицинская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201690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Каталка больничная, с ручным управлением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207270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proofErr w:type="gramStart"/>
            <w:r>
              <w:t>Носилки-каталка для скорой медицинской помощи, ручные</w:t>
            </w:r>
            <w:proofErr w:type="gramEnd"/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145490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хранения или культивирования крови/тканей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Термоконтейнер</w:t>
            </w:r>
            <w:proofErr w:type="spellEnd"/>
            <w:r>
              <w:t xml:space="preserve"> переносной для кратковременного хранения крови и кровезаменителей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334300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Контейнер для транспортировки образцов, </w:t>
            </w:r>
            <w:proofErr w:type="spellStart"/>
            <w:r>
              <w:t>термоизолированный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транспортировки образцов крови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не менее 2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108710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лабораторный общего назначения, многоразового использования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Термоконтейнер</w:t>
            </w:r>
            <w:proofErr w:type="spellEnd"/>
            <w:r>
              <w:t xml:space="preserve"> для транспортировки реагентов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108740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лабораторный общего назначения, нестерильный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108750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лабораторный общего назначения, стерильный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123680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2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131980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Лампа ультрафиолетовая бактерицидная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239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  <w:jc w:val="both"/>
            </w:pPr>
            <w:r>
              <w:t>Определяется объемом помещения и характеристиками оборудования</w:t>
            </w:r>
          </w:p>
        </w:tc>
      </w:tr>
      <w:tr w:rsidR="00FA01CB">
        <w:tc>
          <w:tcPr>
            <w:tcW w:w="566" w:type="dxa"/>
            <w:vMerge w:val="restart"/>
          </w:tcPr>
          <w:p w:rsidR="00FA01CB" w:rsidRDefault="00FA01C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152690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152700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  <w:vMerge/>
          </w:tcPr>
          <w:p w:rsidR="00FA01CB" w:rsidRDefault="00FA01CB"/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292620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361300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24" w:type="dxa"/>
            <w:vMerge/>
          </w:tcPr>
          <w:p w:rsidR="00FA01CB" w:rsidRDefault="00FA01CB"/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348970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Термопринтер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proofErr w:type="spellStart"/>
            <w:r>
              <w:t>Термотрансферный</w:t>
            </w:r>
            <w:proofErr w:type="spellEnd"/>
            <w:r>
              <w:t xml:space="preserve"> принтер этикеток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  <w:tr w:rsidR="00FA01CB">
        <w:tc>
          <w:tcPr>
            <w:tcW w:w="9068" w:type="dxa"/>
            <w:gridSpan w:val="5"/>
          </w:tcPr>
          <w:p w:rsidR="00FA01CB" w:rsidRDefault="00FA01CB">
            <w:pPr>
              <w:pStyle w:val="ConsPlusNormal"/>
              <w:outlineLvl w:val="2"/>
            </w:pPr>
            <w:r>
              <w:t>Прочее оборудование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По числу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Принтер</w:t>
            </w:r>
          </w:p>
        </w:tc>
        <w:tc>
          <w:tcPr>
            <w:tcW w:w="2324" w:type="dxa"/>
            <w:vMerge w:val="restart"/>
          </w:tcPr>
          <w:p w:rsidR="00FA01CB" w:rsidRDefault="00FA01CB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Копировальный аппарат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891" w:type="dxa"/>
          </w:tcPr>
          <w:p w:rsidR="00FA01CB" w:rsidRDefault="00FA01CB">
            <w:pPr>
              <w:pStyle w:val="ConsPlusNormal"/>
            </w:pP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Сканер</w:t>
            </w:r>
          </w:p>
        </w:tc>
        <w:tc>
          <w:tcPr>
            <w:tcW w:w="2324" w:type="dxa"/>
            <w:vMerge/>
          </w:tcPr>
          <w:p w:rsidR="00FA01CB" w:rsidRDefault="00FA01CB"/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Источник бесперебойного питания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по числу аппаратов </w:t>
            </w:r>
            <w:proofErr w:type="gramStart"/>
            <w:r>
              <w:t>автоматического</w:t>
            </w:r>
            <w:proofErr w:type="gramEnd"/>
            <w:r>
              <w:t xml:space="preserve"> </w:t>
            </w:r>
            <w:proofErr w:type="spellStart"/>
            <w:r>
              <w:t>плазмафереза</w:t>
            </w:r>
            <w:proofErr w:type="spellEnd"/>
            <w:r>
              <w:t xml:space="preserve"> и рабочих мест</w:t>
            </w:r>
          </w:p>
        </w:tc>
      </w:tr>
      <w:tr w:rsidR="00FA01CB">
        <w:tc>
          <w:tcPr>
            <w:tcW w:w="566" w:type="dxa"/>
          </w:tcPr>
          <w:p w:rsidR="00FA01CB" w:rsidRDefault="00FA01C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963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891" w:type="dxa"/>
          </w:tcPr>
          <w:p w:rsidR="00FA01CB" w:rsidRDefault="00FA01C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 xml:space="preserve">Сканер </w:t>
            </w:r>
            <w:proofErr w:type="gramStart"/>
            <w:r>
              <w:t>штрих-кодов</w:t>
            </w:r>
            <w:proofErr w:type="gramEnd"/>
          </w:p>
        </w:tc>
        <w:tc>
          <w:tcPr>
            <w:tcW w:w="2324" w:type="dxa"/>
          </w:tcPr>
          <w:p w:rsidR="00FA01CB" w:rsidRDefault="00FA01CB">
            <w:pPr>
              <w:pStyle w:val="ConsPlusNormal"/>
              <w:jc w:val="both"/>
            </w:pPr>
            <w:r>
              <w:t>1</w:t>
            </w:r>
          </w:p>
        </w:tc>
      </w:tr>
    </w:tbl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ind w:firstLine="540"/>
        <w:jc w:val="both"/>
      </w:pPr>
      <w:r>
        <w:t>--------------------------------</w:t>
      </w:r>
    </w:p>
    <w:p w:rsidR="00FA01CB" w:rsidRDefault="00FA01CB">
      <w:pPr>
        <w:pStyle w:val="ConsPlusNormal"/>
        <w:spacing w:before="240"/>
        <w:ind w:firstLine="540"/>
        <w:jc w:val="both"/>
      </w:pPr>
      <w:bookmarkStart w:id="12" w:name="P2398"/>
      <w:bookmarkEnd w:id="12"/>
      <w:proofErr w:type="gramStart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изменениями, внесенными постановлениями Главного государственного санитарного врача от</w:t>
      </w:r>
      <w:proofErr w:type="gramEnd"/>
      <w:r>
        <w:t xml:space="preserve">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jc w:val="both"/>
      </w:pPr>
    </w:p>
    <w:p w:rsidR="00FA01CB" w:rsidRDefault="00FA01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4A2B" w:rsidRDefault="00CB4A2B"/>
    <w:sectPr w:rsidR="00CB4A2B" w:rsidSect="00CB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CB"/>
    <w:rsid w:val="002610F2"/>
    <w:rsid w:val="003515DB"/>
    <w:rsid w:val="00491D76"/>
    <w:rsid w:val="00CB4A2B"/>
    <w:rsid w:val="00E16656"/>
    <w:rsid w:val="00E166DD"/>
    <w:rsid w:val="00ED193E"/>
    <w:rsid w:val="00FA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1C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FA01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01C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FA01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01C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FA0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0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01C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1C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FA01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01C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FA01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01C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FA0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0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01C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298A16C4A30BF30F7FA18A27D53A91C7AE95DB4357BE84C8A1EEC14ABF1EB0CCC6B269916A1894D4E02F9B8C81C0BAF01C50A519D09314hBS2M" TargetMode="External"/><Relationship Id="rId13" Type="http://schemas.openxmlformats.org/officeDocument/2006/relationships/hyperlink" Target="consultantplus://offline/ref=C2298A16C4A30BF30F7FA18A27D53A91C7AA94DA445FBE84C8A1EEC14ABF1EB0CCC6B269916A1890D1E02F9B8C81C0BAF01C50A519D09314hBS2M" TargetMode="External"/><Relationship Id="rId18" Type="http://schemas.openxmlformats.org/officeDocument/2006/relationships/hyperlink" Target="consultantplus://offline/ref=C2298A16C4A30BF30F7FA18A27D53A91C7AB9DD9475FBE84C8A1EEC14ABF1EB0CCC6B26A956F13C680AF2EC7CAD6D3B9F01C53A705hDS2M" TargetMode="External"/><Relationship Id="rId26" Type="http://schemas.openxmlformats.org/officeDocument/2006/relationships/hyperlink" Target="consultantplus://offline/ref=C2298A16C4A30BF30F7FA18A27D53A91C7AB9DD9475FBE84C8A1EEC14ABF1EB0CCC6B26A956F13C680AF2EC7CAD6D3B9F01C53A705hDS2M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2298A16C4A30BF30F7FA18A27D53A91C6AC9DDA495BBE84C8A1EEC14ABF1EB0CCC6B269916A1893D5E02F9B8C81C0BAF01C50A519D09314hBS2M" TargetMode="External"/><Relationship Id="rId34" Type="http://schemas.openxmlformats.org/officeDocument/2006/relationships/hyperlink" Target="consultantplus://offline/ref=C2298A16C4A30BF30F7FA18A27D53A91C7AB9DD9475FBE84C8A1EEC14ABF1EB0CCC6B26A956F13C680AF2EC7CAD6D3B9F01C53A705hDS2M" TargetMode="External"/><Relationship Id="rId7" Type="http://schemas.openxmlformats.org/officeDocument/2006/relationships/hyperlink" Target="consultantplus://offline/ref=C2298A16C4A30BF30F7FA18A27D53A91C7AB9DD94359BE84C8A1EEC14ABF1EB0CCC6B269916A1993D4E02F9B8C81C0BAF01C50A519D09314hBS2M" TargetMode="External"/><Relationship Id="rId12" Type="http://schemas.openxmlformats.org/officeDocument/2006/relationships/hyperlink" Target="consultantplus://offline/ref=C2298A16C4A30BF30F7FA18A27D53A91C7AB9DD94359BE84C8A1EEC14ABF1EB0CCC6B269916A1993D8E02F9B8C81C0BAF01C50A519D09314hBS2M" TargetMode="External"/><Relationship Id="rId17" Type="http://schemas.openxmlformats.org/officeDocument/2006/relationships/hyperlink" Target="consultantplus://offline/ref=C2298A16C4A30BF30F7FA18A27D53A91C7AB9DD9475FBE84C8A1EEC14ABF1EB0CCC6B269916A1F9BD2E02F9B8C81C0BAF01C50A519D09314hBS2M" TargetMode="External"/><Relationship Id="rId25" Type="http://schemas.openxmlformats.org/officeDocument/2006/relationships/hyperlink" Target="consultantplus://offline/ref=C2298A16C4A30BF30F7FA18A27D53A91C7AB9DD9475FBE84C8A1EEC14ABF1EB0CCC6B269916A1F9BD2E02F9B8C81C0BAF01C50A519D09314hBS2M" TargetMode="External"/><Relationship Id="rId33" Type="http://schemas.openxmlformats.org/officeDocument/2006/relationships/hyperlink" Target="consultantplus://offline/ref=C2298A16C4A30BF30F7FA18A27D53A91C7AB9DD9475FBE84C8A1EEC14ABF1EB0CCC6B269916A1F9BD2E02F9B8C81C0BAF01C50A519D09314hBS2M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298A16C4A30BF30F7FA18A27D53A91C7AB9DD94359BE84C8A1EEC14ABF1EB0CCC6B269916A1994D8E02F9B8C81C0BAF01C50A519D09314hBS2M" TargetMode="External"/><Relationship Id="rId20" Type="http://schemas.openxmlformats.org/officeDocument/2006/relationships/hyperlink" Target="consultantplus://offline/ref=C2298A16C4A30BF30F7FA18A27D53A91C7AB9DD9475FBE84C8A1EEC14ABF1EB0CCC6B269916A1C93D4E02F9B8C81C0BAF01C50A519D09314hBS2M" TargetMode="External"/><Relationship Id="rId29" Type="http://schemas.openxmlformats.org/officeDocument/2006/relationships/hyperlink" Target="consultantplus://offline/ref=C2298A16C4A30BF30F7FA18A27D53A91C6AC9DDA495BBE84C8A1EEC14ABF1EB0CCC6B269916A1893D5E02F9B8C81C0BAF01C50A519D09314hBS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298A16C4A30BF30F7FA18A27D53A91C7AE95DB4357BE84C8A1EEC14ABF1EB0CCC6B269916A1894D4E02F9B8C81C0BAF01C50A519D09314hBS2M" TargetMode="External"/><Relationship Id="rId11" Type="http://schemas.openxmlformats.org/officeDocument/2006/relationships/hyperlink" Target="consultantplus://offline/ref=C2298A16C4A30BF30F7FA18A27D53A91C7AB9DD94359BE84C8A1EEC14ABF1EB0CCC6B269916A1990D9E02F9B8C81C0BAF01C50A519D09314hBS2M" TargetMode="External"/><Relationship Id="rId24" Type="http://schemas.openxmlformats.org/officeDocument/2006/relationships/hyperlink" Target="consultantplus://offline/ref=C2298A16C4A30BF30F7FA18A27D53A91C7AB9DD9435EBE84C8A1EEC14ABF1EB0CCC6B26B9A3E49D684E679C8D6D5CFA6F00253hAS7M" TargetMode="External"/><Relationship Id="rId32" Type="http://schemas.openxmlformats.org/officeDocument/2006/relationships/hyperlink" Target="consultantplus://offline/ref=C2298A16C4A30BF30F7FA18A27D53A91C7AB9DD94359BE84C8A1EEC14ABF1EB0CCC6B269916A1994D8E02F9B8C81C0BAF01C50A519D09314hBS2M" TargetMode="External"/><Relationship Id="rId37" Type="http://schemas.openxmlformats.org/officeDocument/2006/relationships/hyperlink" Target="consultantplus://offline/ref=C2298A16C4A30BF30F7FA18A27D53A91C6AC9DDA495BBE84C8A1EEC14ABF1EB0CCC6B269916A1893D5E02F9B8C81C0BAF01C50A519D09314hBS2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2298A16C4A30BF30F7FA18A27D53A91C7AB9DD94359BE84C8A1EEC14ABF1EB0CCC6B269916A1996D0E02F9B8C81C0BAF01C50A519D09314hBS2M" TargetMode="External"/><Relationship Id="rId23" Type="http://schemas.openxmlformats.org/officeDocument/2006/relationships/hyperlink" Target="consultantplus://offline/ref=C2298A16C4A30BF30F7FA18A27D53A91C7AB9DD9435EBE84C8A1EEC14ABF1EB0CCC6B269916A1A96D3E02F9B8C81C0BAF01C50A519D09314hBS2M" TargetMode="External"/><Relationship Id="rId28" Type="http://schemas.openxmlformats.org/officeDocument/2006/relationships/hyperlink" Target="consultantplus://offline/ref=C2298A16C4A30BF30F7FA18A27D53A91C7AB9DD94359BE84C8A1EEC14ABF1EB0DEC6EA6593680693D3F579CACAhDS4M" TargetMode="External"/><Relationship Id="rId36" Type="http://schemas.openxmlformats.org/officeDocument/2006/relationships/hyperlink" Target="consultantplus://offline/ref=C2298A16C4A30BF30F7FA18A27D53A91C7AB9DD94359BE84C8A1EEC14ABF1EB0DEC6EA6593680693D3F579CACAhDS4M" TargetMode="External"/><Relationship Id="rId10" Type="http://schemas.openxmlformats.org/officeDocument/2006/relationships/hyperlink" Target="consultantplus://offline/ref=C2298A16C4A30BF30F7FA18A27D53A91C7A99FD3415DBE84C8A1EEC14ABF1EB0DEC6EA6593680693D3F579CACAhDS4M" TargetMode="External"/><Relationship Id="rId19" Type="http://schemas.openxmlformats.org/officeDocument/2006/relationships/hyperlink" Target="consultantplus://offline/ref=C2298A16C4A30BF30F7FA18A27D53A91C7AB9DD94359BE84C8A1EEC14ABF1EB0DEC6EA6593680693D3F579CACAhDS4M" TargetMode="External"/><Relationship Id="rId31" Type="http://schemas.openxmlformats.org/officeDocument/2006/relationships/hyperlink" Target="consultantplus://offline/ref=C2298A16C4A30BF30F7FA18A27D53A91C7AB9DD94359BE84C8A1EEC14ABF1EB0CCC6B269916A1996D0E02F9B8C81C0BAF01C50A519D09314hBS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298A16C4A30BF30F7FA18A27D53A91C7A994D94758BE84C8A1EEC14ABF1EB0DEC6EA6593680693D3F579CACAhDS4M" TargetMode="External"/><Relationship Id="rId14" Type="http://schemas.openxmlformats.org/officeDocument/2006/relationships/hyperlink" Target="consultantplus://offline/ref=C2298A16C4A30BF30F7FA18A27D53A91C7AB9DD94359BE84C8A1EEC14ABF1EB0CCC6B269916A1896D2E02F9B8C81C0BAF01C50A519D09314hBS2M" TargetMode="External"/><Relationship Id="rId22" Type="http://schemas.openxmlformats.org/officeDocument/2006/relationships/hyperlink" Target="consultantplus://offline/ref=C2298A16C4A30BF30F7FA18A27D53A91C7AB9DD94359BE84C8A1EEC14ABF1EB0CCC6B269916A1993D8E02F9B8C81C0BAF01C50A519D09314hBS2M" TargetMode="External"/><Relationship Id="rId27" Type="http://schemas.openxmlformats.org/officeDocument/2006/relationships/hyperlink" Target="consultantplus://offline/ref=C2298A16C4A30BF30F7FA18A27D53A91C7AB9DD94359BE84C8A1EEC14ABF1EB0CCC6B269916A1896D2E02F9B8C81C0BAF01C50A519D09314hBS2M" TargetMode="External"/><Relationship Id="rId30" Type="http://schemas.openxmlformats.org/officeDocument/2006/relationships/hyperlink" Target="consultantplus://offline/ref=C2298A16C4A30BF30F7FA18A27D53A91C7AA94DA445FBE84C8A1EEC14ABF1EB0CCC6B269916A1890D1E02F9B8C81C0BAF01C50A519D09314hBS2M" TargetMode="External"/><Relationship Id="rId35" Type="http://schemas.openxmlformats.org/officeDocument/2006/relationships/hyperlink" Target="consultantplus://offline/ref=C2298A16C4A30BF30F7FA18A27D53A91C7AB9DD94359BE84C8A1EEC14ABF1EB0CCC6B269916A1896D2E02F9B8C81C0BAF01C50A519D09314hBS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69</Pages>
  <Words>15271</Words>
  <Characters>87045</Characters>
  <Application>Microsoft Office Word</Application>
  <DocSecurity>0</DocSecurity>
  <Lines>725</Lines>
  <Paragraphs>204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>Зарегистрировано в Минюсте России 2 декабря 2020 г. N 61231</vt:lpstr>
      <vt:lpstr>Утверждены</vt:lpstr>
      <vt:lpstr>    Приложение N 1</vt:lpstr>
      <vt:lpstr>    Приложение N 2</vt:lpstr>
      <vt:lpstr>        1. Руководители</vt:lpstr>
      <vt:lpstr>        1. Отдел обеспечения безопасности донорской крови и (или) ее компонентов</vt:lpstr>
      <vt:lpstr>        2. Отдел контроля безопасности донорской крови и (или) ее компонентов</vt:lpstr>
      <vt:lpstr>        3. Отдел комплектования донорских кадров</vt:lpstr>
      <vt:lpstr>        4. Отдел заготовки донорской крови и ее компонентов, включая группу долгосрочног</vt:lpstr>
      <vt:lpstr>        5. Отдел заготовки донорской крови и ее компонентов для выездной формы работы</vt:lpstr>
      <vt:lpstr>        6. Отдел лабораторной диагностики</vt:lpstr>
      <vt:lpstr>        7. Экспедиция с центром управления запасами компонентов донорской крови</vt:lpstr>
      <vt:lpstr>        8. Отдел организации оказания медицинской помощи по профилю "трансфузиология"</vt:lpstr>
      <vt:lpstr>    Приложение N 3</vt:lpstr>
      <vt:lpstr>    Приложение N 4</vt:lpstr>
      <vt:lpstr>    Приложение N 5</vt:lpstr>
      <vt:lpstr>        Штатные нормативы отделения переливания крови</vt:lpstr>
      <vt:lpstr>        Штатные нормативы для выездной формы работы</vt:lpstr>
      <vt:lpstr>    Приложение N 6</vt:lpstr>
      <vt:lpstr>    Приложение N 7</vt:lpstr>
      <vt:lpstr>    Приложение N 8</vt:lpstr>
      <vt:lpstr>        Штатные нормативы структурных подразделений государственной организации здравоох</vt:lpstr>
      <vt:lpstr>    Приложение N 9</vt:lpstr>
    </vt:vector>
  </TitlesOfParts>
  <Company>Hewlett-Packard Company</Company>
  <LinksUpToDate>false</LinksUpToDate>
  <CharactersWithSpaces>102112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2</cp:revision>
  <cp:lastPrinted>2020-12-23T07:36:00Z</cp:lastPrinted>
  <dcterms:created xsi:type="dcterms:W3CDTF">2020-12-22T12:18:00Z</dcterms:created>
  <dcterms:modified xsi:type="dcterms:W3CDTF">2020-12-23T08:33:00Z</dcterms:modified>
</cp:coreProperties>
</file>